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0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000"/>
      </w:tblGrid>
      <w:tr w:rsidR="0027210C">
        <w:tblPrEx>
          <w:tblCellMar>
            <w:top w:w="0" w:type="dxa"/>
            <w:bottom w:w="0" w:type="dxa"/>
          </w:tblCellMar>
        </w:tblPrEx>
        <w:tc>
          <w:tcPr>
            <w:tcW w:w="10880" w:type="dxa"/>
            <w:vAlign w:val="center"/>
          </w:tcPr>
          <w:p w:rsidR="0027210C" w:rsidRDefault="002721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6F0000"/>
                <w:sz w:val="22"/>
                <w:szCs w:val="22"/>
                <w:lang w:val="en-US"/>
              </w:rPr>
              <w:t>STATUT MIEJSKIEGO OŚRODKA SPORTU I REKREACJI W ZGIERZU</w:t>
            </w:r>
          </w:p>
        </w:tc>
      </w:tr>
      <w:tr w:rsidR="0027210C">
        <w:tblPrEx>
          <w:tblCellMar>
            <w:top w:w="0" w:type="dxa"/>
            <w:bottom w:w="0" w:type="dxa"/>
          </w:tblCellMar>
        </w:tblPrEx>
        <w:tc>
          <w:tcPr>
            <w:tcW w:w="10480" w:type="dxa"/>
            <w:tcMar>
              <w:top w:w="200" w:type="nil"/>
              <w:right w:w="200" w:type="nil"/>
            </w:tcMar>
          </w:tcPr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Rozdział I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Postanowienia ogólne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Miejski Ośrodek Sportu i Rekreacji w Zgierzu, zwany dalej "MOSiR", jest instytucją kultury fizycznej i rekreacji działającą bezpośrednio na rzecz mieszkańców miasta Zgierza i działa na podstawie niniejszego Statutu.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2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Siedziba MOSiR znajduje się w Zgierzu przy ul. Wschodniej 2.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3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Terenem działania MOSiR jest miasto Zgierz.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4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Nadzór nad działalnością mOSiR sprawuje Prezydent Miasta Zgierza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Rozdział II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Cel i zadania MOSiR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5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G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ł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ównym wykonawc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ą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zada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ń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kultury fizycznej i rekreacji na terenie miasta Zgierza jest MOSiR.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6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Do wykonywania zada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ń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okre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ś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lonych w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§ 5 MOSiR w szczególności: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Zarządza mieniem komunalnym tj. terenami rekreacyjnymi i urządzeniami sportowymi,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Udostępnia uczniom szkół i stowarzyszeniom sportowym zarządzane przez siebie tereny rekreacyjne i urządzenia sportowe i zapewnia pomoc instruktorsko - metodyczną i organizacyjną,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 Tworzy warunki do rozwoju amatorskiego ruchu sportowego,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 Organizuje imprezy masowe, sportowe i sportowo - rekreacyjne,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 Współpracuje merytorycznie w zakresie wspólnych działań z innymi organizacjami i stowarzyszeniami o podobnych celach.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Rozdział III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Organizacja i kierownictwo MOSiR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7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Całokształtem działalności MOSiR kieruje dyrektor i reprezentuje MOSiR na zewnątrz.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2. W związku ze zmianą ilości zadań na wniosek dyrektora MOSiR oraz z własnej inicjatywy Prezydent Miasta Zgierza może powołać i odwołać zastępcę dyrektora.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8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Dyrektora powołuje i odwołuje Prezydent Miasta Zgierza oraz ustala wysokość wynagrodzenia.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Powołanie dyrektora może nastąpić w drodze konkursu ogłoszonego przez Prezydenta Miasta Zgierza.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9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Pracowników MOSiR zatrudnia i zwalnia dyrektor MOSiR.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10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Szczegółową organizację wewnętrzną MOSiR oraz zakres działania poszczególnych komórek organizacyjnych określa regulaminorganizacyjny zatwierdzony przez dyrektora MOSiR, po zasięgnięciu opinii związków zawodowych działających w placówce.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11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Majątek MOSiR stanowi włłasność gminy miasta Zgierz i może być wykorzystywany jedynie do celów związanych z wykonaniem zadań statutowych przez MOSiR.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12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MOSiR prowadzi gospodarkę finansową i rozlicza się z budżetem miasta Zgierza na zasadach określonych dla jednostek budżetowych w ustawie o finansach publicznych.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13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Działalność MOSiR finansowana jest z: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Środków budżetowych miasta Zgierza,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Dochodów włąsnych, w tym z najmu i dzierżawy składników majątkowych,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 Środków otrzymywanych od osób fizycznych i prawnych,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 Środków z innych źródeł.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14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1. MOSiR prowadzi gospodarkę finansową w ramach posiadanych środków.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2. Środki finansowe lokowane są, na własnym rachunku w banku.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3. Podstawą gospodarki finansowej jest roczny plan finansowy.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4. MOSiR może prowadzić działalność gospodarczą w zakresie zbieżnym z jego działalnością podstawową a środki uzyskane z tej działalności mogą być wykorzystane wyłącznie na jego działalność statutową.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5. Do składania oświadczeń w imieniu MOSiR w zakresie jego praw i świadczeń majątkowych wymagane jest współdziałanie dwóch osób, tj. dyrektora i osoby upoważnionej przez głównego księgowego lub głównego księgowego i osoby upoważnionej przez dyrektora.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 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Rozdział IV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  <w:lang w:val="en-US"/>
              </w:rPr>
              <w:t>Postanowienia końcowe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§ 15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1. Po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łą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czenie, podzia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ł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lub likwidacja MOSiR nast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ę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puje na podstawie uchwa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ł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y Rady Miasta Zgierza.</w:t>
            </w:r>
          </w:p>
          <w:p w:rsidR="0027210C" w:rsidRDefault="0027210C">
            <w:pPr>
              <w:widowControl w:val="0"/>
              <w:autoSpaceDE w:val="0"/>
              <w:autoSpaceDN w:val="0"/>
              <w:adjustRightInd w:val="0"/>
              <w:spacing w:after="220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  <w:lang w:val="en-US"/>
              </w:rPr>
              <w:t>2. Zmiany w Statucie mog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ą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by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ć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 xml:space="preserve"> dokonane w trybie w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ł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a</w:t>
            </w:r>
            <w:r>
              <w:rPr>
                <w:rFonts w:ascii="Lucida Grande" w:hAnsi="Lucida Grande" w:cs="Lucida Grande"/>
                <w:sz w:val="22"/>
                <w:szCs w:val="22"/>
                <w:lang w:val="en-US"/>
              </w:rPr>
              <w:t>ś</w:t>
            </w:r>
            <w:r>
              <w:rPr>
                <w:rFonts w:ascii="Tahoma" w:hAnsi="Tahoma" w:cs="Tahoma"/>
                <w:sz w:val="22"/>
                <w:szCs w:val="22"/>
                <w:lang w:val="en-US"/>
              </w:rPr>
              <w:t>ciwym dla jego nadania.</w:t>
            </w:r>
          </w:p>
        </w:tc>
      </w:tr>
    </w:tbl>
    <w:p w:rsidR="00506FC0" w:rsidRDefault="00506FC0">
      <w:bookmarkStart w:id="0" w:name="_GoBack"/>
      <w:bookmarkEnd w:id="0"/>
    </w:p>
    <w:sectPr w:rsidR="00506FC0" w:rsidSect="00506FC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0C"/>
    <w:rsid w:val="0027210C"/>
    <w:rsid w:val="0050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A47CB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2930</Characters>
  <Application>Microsoft Macintosh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Rybinski</dc:creator>
  <cp:keywords/>
  <dc:description/>
  <cp:lastModifiedBy>Marek Rybinski</cp:lastModifiedBy>
  <cp:revision>1</cp:revision>
  <dcterms:created xsi:type="dcterms:W3CDTF">2013-10-17T20:33:00Z</dcterms:created>
  <dcterms:modified xsi:type="dcterms:W3CDTF">2013-10-17T20:33:00Z</dcterms:modified>
</cp:coreProperties>
</file>