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000"/>
      </w:tblGrid>
      <w:tr w:rsidR="0027210C">
        <w:tblPrEx>
          <w:tblCellMar>
            <w:top w:w="0" w:type="dxa"/>
            <w:bottom w:w="0" w:type="dxa"/>
          </w:tblCellMar>
        </w:tblPrEx>
        <w:tc>
          <w:tcPr>
            <w:tcW w:w="10880" w:type="dxa"/>
            <w:vAlign w:val="center"/>
          </w:tcPr>
          <w:p w:rsidR="0027210C" w:rsidRDefault="00272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6F0000"/>
                <w:sz w:val="22"/>
                <w:szCs w:val="22"/>
                <w:lang w:val="en-US"/>
              </w:rPr>
              <w:t>STATUT MIEJSKIEGO OŚRODKA SPORTU I REKREACJI W ZGIERZU</w:t>
            </w:r>
          </w:p>
        </w:tc>
      </w:tr>
      <w:tr w:rsidR="0027210C">
        <w:tblPrEx>
          <w:tblCellMar>
            <w:top w:w="0" w:type="dxa"/>
            <w:bottom w:w="0" w:type="dxa"/>
          </w:tblCellMar>
        </w:tblPrEx>
        <w:tc>
          <w:tcPr>
            <w:tcW w:w="10480" w:type="dxa"/>
            <w:tcMar>
              <w:top w:w="200" w:type="nil"/>
              <w:right w:w="200" w:type="nil"/>
            </w:tcMar>
          </w:tcPr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>Rozdział I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>Postanowienia ogólne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§ 1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Miejski Ośrodek Sportu i Rekreacji w Zgierzu, zwany dalej "MOSiR", jest instytucją kultury fizycznej i rekreacji działającą bezpośrednio na rzecz mieszkańców miasta Zgierza i działa na podstawie niniejszego Statutu.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§ 2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Siedziba MOSiR znajduje się w Zgierzu przy ul. Wschodniej 2.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§ 3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Terenem działania MOSiR jest miasto Zgierz.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§ 4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Nadzór nad działalnością mOSiR sprawuje Prezydent Miasta Zgierza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 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>Rozdział II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>Cel i zadania MOSiR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§ 5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G</w:t>
            </w:r>
            <w:r>
              <w:rPr>
                <w:rFonts w:ascii="Lucida Grande" w:hAnsi="Lucida Grande" w:cs="Lucida Grande"/>
                <w:sz w:val="22"/>
                <w:szCs w:val="22"/>
                <w:lang w:val="en-US"/>
              </w:rPr>
              <w:t>ł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ównym wykonawc</w:t>
            </w:r>
            <w:r>
              <w:rPr>
                <w:rFonts w:ascii="Lucida Grande" w:hAnsi="Lucida Grande" w:cs="Lucida Grande"/>
                <w:sz w:val="22"/>
                <w:szCs w:val="22"/>
                <w:lang w:val="en-US"/>
              </w:rPr>
              <w:t>ą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 zada</w:t>
            </w:r>
            <w:r>
              <w:rPr>
                <w:rFonts w:ascii="Lucida Grande" w:hAnsi="Lucida Grande" w:cs="Lucida Grande"/>
                <w:sz w:val="22"/>
                <w:szCs w:val="22"/>
                <w:lang w:val="en-US"/>
              </w:rPr>
              <w:t>ń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 kultury fizycznej i rekreacji na terenie miasta Zgierza jest MOSiR.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§ 6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Do wykonywania zada</w:t>
            </w:r>
            <w:r>
              <w:rPr>
                <w:rFonts w:ascii="Lucida Grande" w:hAnsi="Lucida Grande" w:cs="Lucida Grande"/>
                <w:sz w:val="22"/>
                <w:szCs w:val="22"/>
                <w:lang w:val="en-US"/>
              </w:rPr>
              <w:t>ń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 okre</w:t>
            </w:r>
            <w:r>
              <w:rPr>
                <w:rFonts w:ascii="Lucida Grande" w:hAnsi="Lucida Grande" w:cs="Lucida Grande"/>
                <w:sz w:val="22"/>
                <w:szCs w:val="22"/>
                <w:lang w:val="en-US"/>
              </w:rPr>
              <w:t>ś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lonych w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§ 5 MOSiR w szczególności: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 Zarządza mieniem komunalnym tj. terenami rekreacyjnymi i urządzeniami sportowymi,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 Udostępnia uczniom szkół i stowarzyszeniom sportowym zarządzane przez siebie tereny rekreacyjne i urządzenia sportowe i zapewnia pomoc instruktorsko - metodyczną i organizacyjną,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 Tworzy warunki do rozwoju amatorskiego ruchu sportowego,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4. Organizuje imprezy masowe, sportowe i sportowo - rekreacyjne,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5. Współpracuje merytorycznie w zakresie wspólnych działań z innymi organizacjami i stowarzyszeniami o podobnych celach.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 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>Rozdział III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>Organizacja i kierownictwo MOSiR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§ 7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 Całokształtem działalności MOSiR kieruje dyrektor i reprezentuje MOSiR na zewnątrz.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2. W związku ze zmianą ilości zadań na wniosek dyrektora MOSiR oraz z własnej inicjatywy Prezydent Miasta Zgierza może powołać i odwołać zastępcę dyrektora.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§ 8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 Dyrektora powołuje i odwołuje Prezydent Miasta Zgierza oraz ustala wysokość wynagrodzenia.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 Powołanie dyrektora może nastąpić w drodze konkursu ogłoszonego przez Prezydenta Miasta Zgierza.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§ 9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Pracowników MOSiR zatrudnia i zwalnia dyrektor MOSiR.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§ 10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Szczegółową organizację wewnętrzną MOSiR oraz zakres działania poszczególnych komórek organizacyjnych określa regulaminorganizacyjny zatwierdzony przez dyrektora MOSiR, po zasięgnięciu opinii związków zawodowych działających w placówce.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§ 11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Majątek MOSiR stanowi włłasność gminy miasta Zgierz i może być wykorzystywany jedynie do celów związanych z wykonaniem zadań statutowych przez MOSiR.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§ 12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MOSiR prowadzi gospodarkę finansową i rozlicza się z budżetem miasta Zgierza na zasadach określonych dla jednostek budżetowych w ustawie o finansach publicznych.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§ 13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Działalność MOSiR finansowana jest z: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 Środków budżetowych miasta Zgierza,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 Dochodów włąsnych, w tym z najmu i dzierżawy składników majątkowych,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 Środków otrzymywanych od osób fizycznych i prawnych,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4. Środków z innych źródeł.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§ 14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 MOSiR prowadzi gospodarkę finansową w ramach posiadanych środków.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 Środki finansowe lokowane są, na własnym rachunku w banku.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 Podstawą gospodarki finansowej jest roczny plan finansowy.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4. MOSiR może prowadzić działalność gospodarczą w zakresie zbieżnym z jego działalnością podstawową a środki uzyskane z tej działalności mogą być wykorzystane wyłącznie na jego działalność statutową.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5. Do składania oświadczeń w imieniu MOSiR w zakresie jego praw i świadczeń majątkowych wymagane jest współdziałanie dwóch osób, tj. dyrektora i osoby upoważnionej przez głównego księgowego lub głównego księgowego i osoby upoważnionej przez dyrektora.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 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>Rozdział IV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>Postanowienia końcowe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§ 15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1. Po</w:t>
            </w:r>
            <w:r>
              <w:rPr>
                <w:rFonts w:ascii="Lucida Grande" w:hAnsi="Lucida Grande" w:cs="Lucida Grande"/>
                <w:sz w:val="22"/>
                <w:szCs w:val="22"/>
                <w:lang w:val="en-US"/>
              </w:rPr>
              <w:t>łą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czenie, podzia</w:t>
            </w:r>
            <w:r>
              <w:rPr>
                <w:rFonts w:ascii="Lucida Grande" w:hAnsi="Lucida Grande" w:cs="Lucida Grande"/>
                <w:sz w:val="22"/>
                <w:szCs w:val="22"/>
                <w:lang w:val="en-US"/>
              </w:rPr>
              <w:t>ł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 lub likwidacja MOSiR nast</w:t>
            </w:r>
            <w:r>
              <w:rPr>
                <w:rFonts w:ascii="Lucida Grande" w:hAnsi="Lucida Grande" w:cs="Lucida Grande"/>
                <w:sz w:val="22"/>
                <w:szCs w:val="22"/>
                <w:lang w:val="en-US"/>
              </w:rPr>
              <w:t>ę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puje na podstawie uchwa</w:t>
            </w:r>
            <w:r>
              <w:rPr>
                <w:rFonts w:ascii="Lucida Grande" w:hAnsi="Lucida Grande" w:cs="Lucida Grande"/>
                <w:sz w:val="22"/>
                <w:szCs w:val="22"/>
                <w:lang w:val="en-US"/>
              </w:rPr>
              <w:t>ł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y Rady Miasta Zgierza.</w:t>
            </w:r>
          </w:p>
          <w:p w:rsidR="0027210C" w:rsidRDefault="0027210C">
            <w:pPr>
              <w:widowControl w:val="0"/>
              <w:autoSpaceDE w:val="0"/>
              <w:autoSpaceDN w:val="0"/>
              <w:adjustRightInd w:val="0"/>
              <w:spacing w:after="220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2. Zmiany w Statucie mog</w:t>
            </w:r>
            <w:r>
              <w:rPr>
                <w:rFonts w:ascii="Lucida Grande" w:hAnsi="Lucida Grande" w:cs="Lucida Grande"/>
                <w:sz w:val="22"/>
                <w:szCs w:val="22"/>
                <w:lang w:val="en-US"/>
              </w:rPr>
              <w:t>ą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 by</w:t>
            </w:r>
            <w:r>
              <w:rPr>
                <w:rFonts w:ascii="Lucida Grande" w:hAnsi="Lucida Grande" w:cs="Lucida Grande"/>
                <w:sz w:val="22"/>
                <w:szCs w:val="22"/>
                <w:lang w:val="en-US"/>
              </w:rPr>
              <w:t>ć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 dokonane w trybie w</w:t>
            </w:r>
            <w:r>
              <w:rPr>
                <w:rFonts w:ascii="Lucida Grande" w:hAnsi="Lucida Grande" w:cs="Lucida Grande"/>
                <w:sz w:val="22"/>
                <w:szCs w:val="22"/>
                <w:lang w:val="en-US"/>
              </w:rPr>
              <w:t>ł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a</w:t>
            </w:r>
            <w:r>
              <w:rPr>
                <w:rFonts w:ascii="Lucida Grande" w:hAnsi="Lucida Grande" w:cs="Lucida Grande"/>
                <w:sz w:val="22"/>
                <w:szCs w:val="22"/>
                <w:lang w:val="en-US"/>
              </w:rPr>
              <w:t>ś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ciwym dla jego nadania.</w:t>
            </w:r>
          </w:p>
        </w:tc>
      </w:tr>
    </w:tbl>
    <w:p w:rsidR="00506FC0" w:rsidRDefault="00506FC0">
      <w:bookmarkStart w:id="0" w:name="_GoBack"/>
      <w:bookmarkEnd w:id="0"/>
    </w:p>
    <w:sectPr w:rsidR="00506FC0" w:rsidSect="00506F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10C"/>
    <w:rsid w:val="0027210C"/>
    <w:rsid w:val="0050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47CB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2930</Characters>
  <Application>Microsoft Macintosh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Rybinski</dc:creator>
  <cp:keywords/>
  <dc:description/>
  <cp:lastModifiedBy>Marek Rybinski</cp:lastModifiedBy>
  <cp:revision>1</cp:revision>
  <dcterms:created xsi:type="dcterms:W3CDTF">2013-10-17T20:33:00Z</dcterms:created>
  <dcterms:modified xsi:type="dcterms:W3CDTF">2013-10-17T20:33:00Z</dcterms:modified>
</cp:coreProperties>
</file>