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D8D3B" w14:textId="77777777" w:rsidR="00D3560E" w:rsidRPr="006C0888" w:rsidRDefault="00D3560E" w:rsidP="00D3560E">
      <w:pPr>
        <w:widowControl w:val="0"/>
        <w:autoSpaceDE w:val="0"/>
        <w:autoSpaceDN w:val="0"/>
        <w:adjustRightInd w:val="0"/>
        <w:spacing w:after="400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 w:rsidRPr="006C0888">
        <w:rPr>
          <w:rFonts w:ascii="Times New Roman" w:hAnsi="Times New Roman" w:cs="Times New Roman"/>
          <w:b/>
          <w:bCs/>
          <w:sz w:val="32"/>
          <w:szCs w:val="32"/>
          <w:lang w:val="pl-PL"/>
        </w:rPr>
        <w:t>Regulamin Klubu Squash4You</w:t>
      </w:r>
    </w:p>
    <w:p w14:paraId="335FF6B6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b/>
          <w:bCs/>
          <w:lang w:val="pl-PL"/>
        </w:rPr>
        <w:t>Zasady ogólne:</w:t>
      </w:r>
    </w:p>
    <w:p w14:paraId="03887BB6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</w:p>
    <w:p w14:paraId="25FEB58F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1. Niniejszy regulamin określa zasady korzystania z us</w:t>
      </w:r>
      <w:r w:rsidR="006C0888">
        <w:rPr>
          <w:rFonts w:ascii="Times New Roman" w:hAnsi="Times New Roman" w:cs="Times New Roman"/>
          <w:lang w:val="pl-PL"/>
        </w:rPr>
        <w:t>ług Klubu Squash4You w ……………</w:t>
      </w:r>
    </w:p>
    <w:p w14:paraId="3787EA85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2. Wstęp do Klubu jest możliwy wyłącznie po zapoznaniu się z Regulaminem i zobowiązaniu  do stosowania jego postanowień.</w:t>
      </w:r>
    </w:p>
    <w:p w14:paraId="743CB34D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3. Dzieci do lat 12 mogą przebywać na terenie Klubu tylko pod opieką i na odpowiedzialność swoich rodziców lub pełnoletnich opiekunów będących klientami Klubu. Dzieci zobowiązane są do przestrzegania wszystkich zasad dotyczących pełnoletnich klientów Klubu.</w:t>
      </w:r>
    </w:p>
    <w:p w14:paraId="57B779A5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4. Osoby poniżej 18 roku życia mogą korzystać z kortów za pisemną zgodą opiekuna.</w:t>
      </w:r>
    </w:p>
    <w:p w14:paraId="34C2A5B4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5. Z oferty klubu mogą korzystać osoby bez przeciwwskazań zdrowotnych.</w:t>
      </w:r>
    </w:p>
    <w:p w14:paraId="2A5BC069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6. Na terenie Klubu zabrania się;</w:t>
      </w:r>
    </w:p>
    <w:p w14:paraId="1CF143B4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a) wnoszenia i spożywania napojów alkoholowych</w:t>
      </w:r>
    </w:p>
    <w:p w14:paraId="6EBF15C6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b) używania tytoniu</w:t>
      </w:r>
    </w:p>
    <w:p w14:paraId="33B32E6A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 xml:space="preserve">c) wnoszenie i używania sterydów, narkotyków a także wstępu do Klubu pod ich wpływem </w:t>
      </w:r>
    </w:p>
    <w:p w14:paraId="7C08581E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d) wprowadzania zwierząt</w:t>
      </w:r>
    </w:p>
    <w:p w14:paraId="67297F44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e) handlu i akwizycji</w:t>
      </w:r>
    </w:p>
    <w:p w14:paraId="3E044405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f) naklejania i pozostawiania reklam</w:t>
      </w:r>
    </w:p>
    <w:p w14:paraId="44B2585F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g) wnoszenia napojów w szklanych lub otwartych naczyniach.</w:t>
      </w:r>
    </w:p>
    <w:p w14:paraId="08F50537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 xml:space="preserve">7. Klub czynny jest od poniedziałku do piątku w godzinach od 7.00-24.00 oraz w soboty i niedziele od godziny 8.00-22.00. Klienci mogą korzystać z klubu na 15 minut przed otwarciem i zobowiązani są do opuszczenia klubu najpóźniej do 30 minut po godzinach zamknięcia obiektu. </w:t>
      </w:r>
    </w:p>
    <w:p w14:paraId="3AD5B425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8. Karnet lub jednorazowa opłata upoważnia do otrzymania kluczyka do szafki, na czas przebywania w klubie. Po skorzystaniu z usługi kluczyk należy zwrócić w recepcji klubu. W przypadku zgubienia lub zniszczenia kluczyka należy wpłacić 40 zł na rzecz klubu.</w:t>
      </w:r>
    </w:p>
    <w:p w14:paraId="336CCCE1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9. Za zniszczenia majątku Klubu spowodowane działaniem lub zaniechaniem klienta ponoszona jest pełna odpowiedzialność finansowa.</w:t>
      </w:r>
    </w:p>
    <w:p w14:paraId="6FFC9A9E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10. Sprzęt i urządzenia Klubu należy używać zgodnie z ich przeznaczeniem i wskazaniami instruktora lub innego pracownika Klubu. Klub nie ponosi odpowiedzialności za uszczerbek na zdrowiu osób korzystających z  urządzeń i zajęć w Klubie.</w:t>
      </w:r>
    </w:p>
    <w:p w14:paraId="48C49928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 xml:space="preserve">11. Klub nie ponosi odpowiedzialności za będące własnością Klienta przedmioty pozostawione bez nadzoru, w tym za ich zagubienie lub uszkodzenie. </w:t>
      </w:r>
    </w:p>
    <w:p w14:paraId="393473D1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12. Klient zobowiązany jest do przechowywania swoich rzeczy w udostępnionych szafkach tylko na czas pobytu w Klubie.</w:t>
      </w:r>
    </w:p>
    <w:p w14:paraId="2C4BDC10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13. Klub zastrzega sobie prawo do zawieszenia zajęć oraz usług w terminach wynikających z przyczyn  technicznych lub innych istotnych okoliczności o czym odrębnie poinformuje Klientów.</w:t>
      </w:r>
    </w:p>
    <w:p w14:paraId="7546220F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14. Klub zastrzega sobie prawo do wprowadzenia zmian w niniejszym Regulaminie.</w:t>
      </w:r>
    </w:p>
    <w:p w14:paraId="1E9587E5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 xml:space="preserve">15. W przypadku nieprzestrzegania Regulaminu Klubu lub przepisów porządkowych Klub ma prawo do wykreślenia Klienta z listy bez prawa do zwrotu pieniędzy za zakupione usługi Klubu. </w:t>
      </w:r>
    </w:p>
    <w:p w14:paraId="698B2C23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16. W sprawach nieokreś</w:t>
      </w:r>
      <w:r w:rsidR="006C0888">
        <w:rPr>
          <w:rFonts w:ascii="Times New Roman" w:hAnsi="Times New Roman" w:cs="Times New Roman"/>
          <w:lang w:val="pl-PL"/>
        </w:rPr>
        <w:t>lonych decyzje podejmuje Menedżer</w:t>
      </w:r>
      <w:bookmarkStart w:id="0" w:name="_GoBack"/>
      <w:bookmarkEnd w:id="0"/>
      <w:r w:rsidRPr="006C0888">
        <w:rPr>
          <w:rFonts w:ascii="Times New Roman" w:hAnsi="Times New Roman" w:cs="Times New Roman"/>
          <w:lang w:val="pl-PL"/>
        </w:rPr>
        <w:t xml:space="preserve"> Squash4You.</w:t>
      </w:r>
    </w:p>
    <w:p w14:paraId="1B2933A7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17. Klient ma prawo  pisemnego odwołania się od decyzji do Właścicieli Squash4You.</w:t>
      </w:r>
    </w:p>
    <w:p w14:paraId="16AF4797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 </w:t>
      </w:r>
    </w:p>
    <w:p w14:paraId="5D5A2EFD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b/>
          <w:bCs/>
          <w:lang w:val="pl-PL"/>
        </w:rPr>
        <w:t>Regulamin rezerwacji i  korzystania z kortów do squash.</w:t>
      </w:r>
    </w:p>
    <w:p w14:paraId="67C99685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</w:p>
    <w:p w14:paraId="3BA05AC3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 xml:space="preserve">1. Korty do </w:t>
      </w:r>
      <w:proofErr w:type="spellStart"/>
      <w:r w:rsidRPr="006C0888">
        <w:rPr>
          <w:rFonts w:ascii="Times New Roman" w:hAnsi="Times New Roman" w:cs="Times New Roman"/>
          <w:lang w:val="pl-PL"/>
        </w:rPr>
        <w:t>squasha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 wynajmowane są na godzinę, co oznacza możliwość korzystania z niego </w:t>
      </w:r>
      <w:r w:rsidRPr="006C0888">
        <w:rPr>
          <w:rFonts w:ascii="Times New Roman" w:hAnsi="Times New Roman" w:cs="Times New Roman"/>
          <w:lang w:val="pl-PL"/>
        </w:rPr>
        <w:lastRenderedPageBreak/>
        <w:t>przez 60 minut, liczone od pełnej godziny zegarowej.</w:t>
      </w:r>
    </w:p>
    <w:p w14:paraId="11C6BAA4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2. Dozwolone jest przedłużenie gry max do 10 min tylko i wyłącznie w przypadku wolnego kortu. Przedłużenie określonego czasu traktowane jest jako wynajęcie kortu na kolejną godzinę i opłacenie go zgodnie z obowiązującym cennikiem.</w:t>
      </w:r>
    </w:p>
    <w:p w14:paraId="0FF2EA37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3. Podstawą do korzystania z kortów jest opłacenie rezerwacji przed wejściem na kort. Opłaty za rezerwację dokonać można on-</w:t>
      </w:r>
      <w:proofErr w:type="spellStart"/>
      <w:r w:rsidRPr="006C0888">
        <w:rPr>
          <w:rFonts w:ascii="Times New Roman" w:hAnsi="Times New Roman" w:cs="Times New Roman"/>
          <w:lang w:val="pl-PL"/>
        </w:rPr>
        <w:t>line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 kartą kredytową lub przelewem oraz bezpośrednio w recepcji klubu gotówką lub kartą kredytową, najpóźniej 7 dni od dokonania rezerwacji niezależnie od wybranego terminu. W przypadku nie uiszczenia opłaty, rezerwacje zostaną automatycznie anulowane.</w:t>
      </w:r>
    </w:p>
    <w:p w14:paraId="75100224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 xml:space="preserve">4. Z kortów do </w:t>
      </w:r>
      <w:proofErr w:type="spellStart"/>
      <w:r w:rsidRPr="006C0888">
        <w:rPr>
          <w:rFonts w:ascii="Times New Roman" w:hAnsi="Times New Roman" w:cs="Times New Roman"/>
          <w:lang w:val="pl-PL"/>
        </w:rPr>
        <w:t>squasha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 mogą korzystać wyłącznie Klienci zaopatrzeni w zamienne obuwie sportowe do sportów halowych charakteryzujące się kauczukową podeszwą, nie pozostawiające śladów, często oznaczone napisem "non </w:t>
      </w:r>
      <w:proofErr w:type="spellStart"/>
      <w:r w:rsidRPr="006C0888">
        <w:rPr>
          <w:rFonts w:ascii="Times New Roman" w:hAnsi="Times New Roman" w:cs="Times New Roman"/>
          <w:lang w:val="pl-PL"/>
        </w:rPr>
        <w:t>marking</w:t>
      </w:r>
      <w:proofErr w:type="spellEnd"/>
      <w:r w:rsidRPr="006C0888">
        <w:rPr>
          <w:rFonts w:ascii="Times New Roman" w:hAnsi="Times New Roman" w:cs="Times New Roman"/>
          <w:lang w:val="pl-PL"/>
        </w:rPr>
        <w:t>" . W wypadku nieposiadania odpowiedniego obuwia pracownicy klubu mają prawo odmowy wejścia, co jest jednoznaczne z uiszczeniem opłaty za zarezerwowany lub wcześniej wykupiony kort.</w:t>
      </w:r>
    </w:p>
    <w:p w14:paraId="022F07D5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5. Zasady rezerwacji kortów:</w:t>
      </w:r>
    </w:p>
    <w:p w14:paraId="614C2775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a) Rezerwacja kortu jest możliwa jedynie po założeniu konta w naszym systemie online.</w:t>
      </w:r>
    </w:p>
    <w:p w14:paraId="41928C5F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b) Rezerwacji dokonać można on-</w:t>
      </w:r>
      <w:proofErr w:type="spellStart"/>
      <w:r w:rsidRPr="006C0888">
        <w:rPr>
          <w:rFonts w:ascii="Times New Roman" w:hAnsi="Times New Roman" w:cs="Times New Roman"/>
          <w:lang w:val="pl-PL"/>
        </w:rPr>
        <w:t>line</w:t>
      </w:r>
      <w:proofErr w:type="spellEnd"/>
      <w:r w:rsidRPr="006C0888">
        <w:rPr>
          <w:rFonts w:ascii="Times New Roman" w:hAnsi="Times New Roman" w:cs="Times New Roman"/>
          <w:lang w:val="pl-PL"/>
        </w:rPr>
        <w:t>, telefonicznie lub bezpośrednio w recepcji,</w:t>
      </w:r>
    </w:p>
    <w:p w14:paraId="2E1FF354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 xml:space="preserve">c) Rozliczenia transakcji dokonywanych poprzez system rezerwacji on </w:t>
      </w:r>
      <w:proofErr w:type="spellStart"/>
      <w:r w:rsidRPr="006C0888">
        <w:rPr>
          <w:rFonts w:ascii="Times New Roman" w:hAnsi="Times New Roman" w:cs="Times New Roman"/>
          <w:lang w:val="pl-PL"/>
        </w:rPr>
        <w:t>line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 kartą kredytową i e-przelewem prowadzone są za </w:t>
      </w:r>
      <w:proofErr w:type="spellStart"/>
      <w:r w:rsidRPr="006C0888">
        <w:rPr>
          <w:rFonts w:ascii="Times New Roman" w:hAnsi="Times New Roman" w:cs="Times New Roman"/>
          <w:lang w:val="pl-PL"/>
        </w:rPr>
        <w:t>posrednictwem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 Centrum Rozliczeniowego </w:t>
      </w:r>
      <w:proofErr w:type="spellStart"/>
      <w:r w:rsidRPr="006C0888">
        <w:rPr>
          <w:rFonts w:ascii="Times New Roman" w:hAnsi="Times New Roman" w:cs="Times New Roman"/>
          <w:lang w:val="pl-PL"/>
        </w:rPr>
        <w:t>DotPay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, </w:t>
      </w:r>
    </w:p>
    <w:p w14:paraId="1AC696B0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d) Anulacja rezerwacji lub udziału w zajęciach jest możliwa wyłącznie na pełne 24h przed terminem rezerwacji, samodzielnie w systemie on-</w:t>
      </w:r>
      <w:proofErr w:type="spellStart"/>
      <w:r w:rsidRPr="006C0888">
        <w:rPr>
          <w:rFonts w:ascii="Times New Roman" w:hAnsi="Times New Roman" w:cs="Times New Roman"/>
          <w:lang w:val="pl-PL"/>
        </w:rPr>
        <w:t>line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 lub po przez recepcjonistę Squash4You . W terminie krótszym niż 24h anulowanie odbywa się w trybie warunkowym, w którym Recepcjonista będzie starał się w pierwszej kolejności sprzedać anulowany warunkowo  termin. Od momentu wprowadzenia anulacji warunkowej termin ten będzie również widoczny w grafiku on-</w:t>
      </w:r>
      <w:proofErr w:type="spellStart"/>
      <w:r w:rsidRPr="006C0888">
        <w:rPr>
          <w:rFonts w:ascii="Times New Roman" w:hAnsi="Times New Roman" w:cs="Times New Roman"/>
          <w:lang w:val="pl-PL"/>
        </w:rPr>
        <w:t>line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 dla wszystkich Klientów jako dostępny.</w:t>
      </w:r>
    </w:p>
    <w:p w14:paraId="4F8FA81E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 xml:space="preserve">e) Nieterminowa anulacja kortu lub zajęć lub nie pojawienie się w zarezerwowanym czasie zobowiązuje Klienta do uregulowania pełnej opłaty za wynajem kortu lub za zajęcia. </w:t>
      </w:r>
    </w:p>
    <w:p w14:paraId="553159FE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 xml:space="preserve">6. Zakładając konto w Squash4You Klient wyraża zgodę na gromadzenie, przetwarzanie i wykorzystywanie przez Squash4You s.c. Rafał Chart, Maciej </w:t>
      </w:r>
      <w:proofErr w:type="spellStart"/>
      <w:r w:rsidRPr="006C0888">
        <w:rPr>
          <w:rFonts w:ascii="Times New Roman" w:hAnsi="Times New Roman" w:cs="Times New Roman"/>
          <w:lang w:val="pl-PL"/>
        </w:rPr>
        <w:t>Maciantowicz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 Swoich danych, teraz i w przyszłości, zgodnie z polskim prawem, w szczególności z Ustawą o ochronie danych osobowych. Klient ma prawo wglądu do Swoich danych oraz ich poprawienia lub usunięcia. Administratorem danych osobowych jest: Squash4You s.c. Rafał Chart, Maciej </w:t>
      </w:r>
      <w:proofErr w:type="spellStart"/>
      <w:r w:rsidRPr="006C0888">
        <w:rPr>
          <w:rFonts w:ascii="Times New Roman" w:hAnsi="Times New Roman" w:cs="Times New Roman"/>
          <w:lang w:val="pl-PL"/>
        </w:rPr>
        <w:t>Maciantowicz</w:t>
      </w:r>
      <w:proofErr w:type="spellEnd"/>
      <w:r w:rsidRPr="006C0888">
        <w:rPr>
          <w:rFonts w:ascii="Times New Roman" w:hAnsi="Times New Roman" w:cs="Times New Roman"/>
          <w:lang w:val="pl-PL"/>
        </w:rPr>
        <w:t xml:space="preserve"> , 31-408 Kraków, ul. Pocieszka 3.</w:t>
      </w:r>
    </w:p>
    <w:p w14:paraId="61564FF8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7. Podczas rejestracji w Squash4You, Klient zobowiązany jest podać swoje imię, nazwisko, adres email oraz aktualny numer telefonu.</w:t>
      </w:r>
    </w:p>
    <w:p w14:paraId="4746D01C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8. Karnety i opłacone rezerwacje upoważniające do korzystania z kortów wystawiane są imiennie i nie mogą być wykorzystywane przez inne osoby. Ograniczone są 3 (pojedyncza rezerwacja i karnet 10h) lub 6 (karnet 20h) miesięcznym terminem ważności, a opłacony karnet/pojedyncza rezerwacja nie podlega zwrotowi lub zamianie.</w:t>
      </w:r>
    </w:p>
    <w:p w14:paraId="02AA950C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9. Korzystanie z kortów możliwe jest po uprzednim zapoznaniu się z zasadami gry wskazanymi przez  instruktora lub innego pracownika Klubu.</w:t>
      </w:r>
    </w:p>
    <w:p w14:paraId="65249CC9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10. W klubie istnieje możliwość wypożyczenia sprzętu sportowego: rakiet, piłeczek i okularów.</w:t>
      </w:r>
    </w:p>
    <w:p w14:paraId="489FCA66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11. Przed rozpoczęciem gry zalecane jest wykonanie rozgrzewki.</w:t>
      </w:r>
    </w:p>
    <w:p w14:paraId="352493CE" w14:textId="77777777" w:rsidR="00D3560E" w:rsidRPr="006C0888" w:rsidRDefault="00D3560E" w:rsidP="00D35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12. Ze względów bezpieczeństwa wskazana jest gra w okularach ochronnych.</w:t>
      </w:r>
    </w:p>
    <w:p w14:paraId="57471D20" w14:textId="77777777" w:rsidR="00506FC0" w:rsidRPr="006C0888" w:rsidRDefault="00D3560E" w:rsidP="00D3560E">
      <w:pPr>
        <w:rPr>
          <w:rFonts w:ascii="Times New Roman" w:hAnsi="Times New Roman" w:cs="Times New Roman"/>
          <w:lang w:val="pl-PL"/>
        </w:rPr>
      </w:pPr>
      <w:r w:rsidRPr="006C0888">
        <w:rPr>
          <w:rFonts w:ascii="Times New Roman" w:hAnsi="Times New Roman" w:cs="Times New Roman"/>
          <w:lang w:val="pl-PL"/>
        </w:rPr>
        <w:t>13. Klub nie ponosi odpowiedzialności za kontuzje i urazy powstałe w wyniku gry, jak również nie przestrzegania zasad bezpieczeństwa.</w:t>
      </w:r>
    </w:p>
    <w:sectPr w:rsidR="00506FC0" w:rsidRPr="006C0888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60E"/>
    <w:rsid w:val="00506FC0"/>
    <w:rsid w:val="006C0888"/>
    <w:rsid w:val="00D3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C814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915</Words>
  <Characters>5494</Characters>
  <Application>Microsoft Macintosh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Rybiński</cp:lastModifiedBy>
  <cp:revision>2</cp:revision>
  <dcterms:created xsi:type="dcterms:W3CDTF">2013-10-17T20:52:00Z</dcterms:created>
  <dcterms:modified xsi:type="dcterms:W3CDTF">2013-12-04T21:37:00Z</dcterms:modified>
</cp:coreProperties>
</file>