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3C0" w:rsidRDefault="008303C0" w:rsidP="008303C0">
      <w:pPr>
        <w:widowControl w:val="0"/>
        <w:autoSpaceDE w:val="0"/>
        <w:autoSpaceDN w:val="0"/>
        <w:adjustRightInd w:val="0"/>
        <w:rPr>
          <w:rFonts w:ascii="Times" w:hAnsi="Times" w:cs="Times"/>
          <w:color w:val="8F8A8A"/>
          <w:sz w:val="34"/>
          <w:szCs w:val="34"/>
          <w:lang w:val="en-US"/>
        </w:rPr>
      </w:pPr>
      <w:r>
        <w:rPr>
          <w:rFonts w:ascii="Times" w:hAnsi="Times" w:cs="Times New Roman"/>
          <w:lang w:val="en-US"/>
        </w:rPr>
        <w:fldChar w:fldCharType="begin"/>
      </w:r>
      <w:r>
        <w:rPr>
          <w:rFonts w:ascii="Times" w:hAnsi="Times" w:cs="Times New Roman"/>
          <w:lang w:val="en-US"/>
        </w:rPr>
        <w:instrText>HYPERLINK "http://prawo.legeo.pl/prawo/rozporzadzenie-ministra-spraw-wewnetrznych-i-administracji-z-dnia-2-marca-2010-r-w-sprawie-przekazywania-informacji-dotyczacych-bezpieczenstwa-imprez-masowych/?on=06.04.2010"</w:instrText>
      </w:r>
      <w:r>
        <w:rPr>
          <w:rFonts w:ascii="Times" w:hAnsi="Times" w:cs="Times New Roman"/>
          <w:lang w:val="en-US"/>
        </w:rPr>
      </w:r>
      <w:r>
        <w:rPr>
          <w:rFonts w:ascii="Times" w:hAnsi="Times" w:cs="Times New Roman"/>
          <w:lang w:val="en-US"/>
        </w:rPr>
        <w:fldChar w:fldCharType="separate"/>
      </w:r>
      <w:proofErr w:type="spellStart"/>
      <w:r>
        <w:rPr>
          <w:rFonts w:ascii="Times" w:hAnsi="Times" w:cs="Times"/>
          <w:color w:val="333333"/>
          <w:sz w:val="34"/>
          <w:szCs w:val="34"/>
          <w:lang w:val="en-US"/>
        </w:rPr>
        <w:t>Dz.U</w:t>
      </w:r>
      <w:proofErr w:type="spellEnd"/>
      <w:r>
        <w:rPr>
          <w:rFonts w:ascii="Times" w:hAnsi="Times" w:cs="Times"/>
          <w:color w:val="333333"/>
          <w:sz w:val="34"/>
          <w:szCs w:val="34"/>
          <w:lang w:val="en-US"/>
        </w:rPr>
        <w:t xml:space="preserve">. </w:t>
      </w:r>
      <w:proofErr w:type="gramStart"/>
      <w:r>
        <w:rPr>
          <w:rFonts w:ascii="Times" w:hAnsi="Times" w:cs="Times"/>
          <w:color w:val="333333"/>
          <w:sz w:val="34"/>
          <w:szCs w:val="34"/>
          <w:lang w:val="en-US"/>
        </w:rPr>
        <w:t>z</w:t>
      </w:r>
      <w:proofErr w:type="gramEnd"/>
      <w:r>
        <w:rPr>
          <w:rFonts w:ascii="Times" w:hAnsi="Times" w:cs="Times"/>
          <w:color w:val="333333"/>
          <w:sz w:val="34"/>
          <w:szCs w:val="34"/>
          <w:lang w:val="en-US"/>
        </w:rPr>
        <w:t xml:space="preserve"> 2010 nr 54 </w:t>
      </w:r>
      <w:proofErr w:type="spellStart"/>
      <w:r>
        <w:rPr>
          <w:rFonts w:ascii="Times" w:hAnsi="Times" w:cs="Times"/>
          <w:color w:val="333333"/>
          <w:sz w:val="34"/>
          <w:szCs w:val="34"/>
          <w:lang w:val="en-US"/>
        </w:rPr>
        <w:t>poz</w:t>
      </w:r>
      <w:proofErr w:type="spellEnd"/>
      <w:r>
        <w:rPr>
          <w:rFonts w:ascii="Times" w:hAnsi="Times" w:cs="Times"/>
          <w:color w:val="333333"/>
          <w:sz w:val="34"/>
          <w:szCs w:val="34"/>
          <w:lang w:val="en-US"/>
        </w:rPr>
        <w:t>. 329</w:t>
      </w:r>
      <w:r>
        <w:rPr>
          <w:rFonts w:ascii="Times" w:hAnsi="Times" w:cs="Times New Roman"/>
          <w:lang w:val="en-US"/>
        </w:rPr>
        <w:fldChar w:fldCharType="end"/>
      </w:r>
      <w:r>
        <w:rPr>
          <w:rFonts w:ascii="Times" w:hAnsi="Times" w:cs="Times"/>
          <w:color w:val="8F8A8A"/>
          <w:sz w:val="34"/>
          <w:szCs w:val="34"/>
          <w:lang w:val="en-US"/>
        </w:rPr>
        <w:t xml:space="preserve"> • </w:t>
      </w:r>
      <w:proofErr w:type="spellStart"/>
      <w:r>
        <w:rPr>
          <w:rFonts w:ascii="Times" w:hAnsi="Times" w:cs="Times"/>
          <w:color w:val="8F8A8A"/>
          <w:sz w:val="34"/>
          <w:szCs w:val="34"/>
          <w:lang w:val="en-US"/>
        </w:rPr>
        <w:t>Brzmienie</w:t>
      </w:r>
      <w:proofErr w:type="spellEnd"/>
      <w:r>
        <w:rPr>
          <w:rFonts w:ascii="Times" w:hAnsi="Times" w:cs="Times"/>
          <w:color w:val="8F8A8A"/>
          <w:sz w:val="34"/>
          <w:szCs w:val="34"/>
          <w:lang w:val="en-US"/>
        </w:rPr>
        <w:t xml:space="preserve"> </w:t>
      </w:r>
      <w:proofErr w:type="gramStart"/>
      <w:r>
        <w:rPr>
          <w:rFonts w:ascii="Times" w:hAnsi="Times" w:cs="Times"/>
          <w:color w:val="8F8A8A"/>
          <w:sz w:val="34"/>
          <w:szCs w:val="34"/>
          <w:lang w:val="en-US"/>
        </w:rPr>
        <w:t>od</w:t>
      </w:r>
      <w:proofErr w:type="gramEnd"/>
      <w:r>
        <w:rPr>
          <w:rFonts w:ascii="Times" w:hAnsi="Times" w:cs="Times"/>
          <w:color w:val="8F8A8A"/>
          <w:sz w:val="34"/>
          <w:szCs w:val="34"/>
          <w:lang w:val="en-US"/>
        </w:rPr>
        <w:t xml:space="preserve"> 6 </w:t>
      </w:r>
      <w:proofErr w:type="spellStart"/>
      <w:r>
        <w:rPr>
          <w:rFonts w:ascii="Times" w:hAnsi="Times" w:cs="Times"/>
          <w:color w:val="8F8A8A"/>
          <w:sz w:val="34"/>
          <w:szCs w:val="34"/>
          <w:lang w:val="en-US"/>
        </w:rPr>
        <w:t>kwietnia</w:t>
      </w:r>
      <w:proofErr w:type="spellEnd"/>
      <w:r>
        <w:rPr>
          <w:rFonts w:ascii="Times" w:hAnsi="Times" w:cs="Times"/>
          <w:color w:val="8F8A8A"/>
          <w:sz w:val="34"/>
          <w:szCs w:val="34"/>
          <w:lang w:val="en-US"/>
        </w:rPr>
        <w:t xml:space="preserve"> 2010</w:t>
      </w:r>
    </w:p>
    <w:p w:rsidR="008303C0" w:rsidRDefault="008303C0" w:rsidP="008303C0">
      <w:pPr>
        <w:widowControl w:val="0"/>
        <w:autoSpaceDE w:val="0"/>
        <w:autoSpaceDN w:val="0"/>
        <w:adjustRightInd w:val="0"/>
        <w:rPr>
          <w:rFonts w:ascii="Times" w:hAnsi="Times" w:cs="Times"/>
          <w:color w:val="1E1E1E"/>
          <w:sz w:val="28"/>
          <w:szCs w:val="28"/>
          <w:lang w:val="en-US"/>
        </w:rPr>
      </w:pPr>
    </w:p>
    <w:p w:rsidR="008303C0" w:rsidRDefault="008303C0" w:rsidP="008303C0">
      <w:pPr>
        <w:widowControl w:val="0"/>
        <w:autoSpaceDE w:val="0"/>
        <w:autoSpaceDN w:val="0"/>
        <w:adjustRightInd w:val="0"/>
        <w:rPr>
          <w:rFonts w:ascii="Times" w:hAnsi="Times" w:cs="Times"/>
          <w:color w:val="1E1E1E"/>
          <w:sz w:val="64"/>
          <w:szCs w:val="64"/>
          <w:lang w:val="en-US"/>
        </w:rPr>
      </w:pPr>
      <w:r>
        <w:rPr>
          <w:rFonts w:ascii="Times" w:hAnsi="Times" w:cs="Times"/>
          <w:color w:val="1E1E1E"/>
          <w:sz w:val="64"/>
          <w:szCs w:val="64"/>
          <w:lang w:val="en-US"/>
        </w:rPr>
        <w:t xml:space="preserve">ROZPORZĄDZENIE MINISTRA SPRAW WEWNĘTRZNYCH I ADMINISTRACJI </w:t>
      </w:r>
      <w:r>
        <w:rPr>
          <w:rFonts w:ascii="Times" w:hAnsi="Times" w:cs="Times"/>
          <w:color w:val="A7000B"/>
          <w:sz w:val="32"/>
          <w:szCs w:val="32"/>
          <w:vertAlign w:val="superscript"/>
          <w:lang w:val="en-US"/>
        </w:rPr>
        <w:t>1)</w:t>
      </w:r>
    </w:p>
    <w:p w:rsidR="008303C0" w:rsidRDefault="008303C0" w:rsidP="008303C0">
      <w:pPr>
        <w:widowControl w:val="0"/>
        <w:autoSpaceDE w:val="0"/>
        <w:autoSpaceDN w:val="0"/>
        <w:adjustRightInd w:val="0"/>
        <w:rPr>
          <w:rFonts w:ascii="Times" w:hAnsi="Times" w:cs="Times"/>
          <w:color w:val="1E1E1E"/>
          <w:sz w:val="32"/>
          <w:szCs w:val="32"/>
          <w:lang w:val="en-US"/>
        </w:rPr>
      </w:pP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z</w:t>
      </w:r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dnia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2 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marca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2010 r.</w:t>
      </w:r>
    </w:p>
    <w:p w:rsidR="008303C0" w:rsidRDefault="008303C0" w:rsidP="008303C0">
      <w:pPr>
        <w:widowControl w:val="0"/>
        <w:autoSpaceDE w:val="0"/>
        <w:autoSpaceDN w:val="0"/>
        <w:adjustRightInd w:val="0"/>
        <w:rPr>
          <w:rFonts w:ascii="Times" w:hAnsi="Times" w:cs="Times"/>
          <w:color w:val="1E1E1E"/>
          <w:sz w:val="64"/>
          <w:szCs w:val="64"/>
          <w:lang w:val="en-US"/>
        </w:rPr>
      </w:pPr>
      <w:proofErr w:type="gramStart"/>
      <w:r>
        <w:rPr>
          <w:rFonts w:ascii="Times" w:hAnsi="Times" w:cs="Times"/>
          <w:color w:val="1E1E1E"/>
          <w:sz w:val="64"/>
          <w:szCs w:val="64"/>
          <w:lang w:val="en-US"/>
        </w:rPr>
        <w:t>w</w:t>
      </w:r>
      <w:proofErr w:type="gramEnd"/>
      <w:r>
        <w:rPr>
          <w:rFonts w:ascii="Times" w:hAnsi="Times" w:cs="Times"/>
          <w:color w:val="1E1E1E"/>
          <w:sz w:val="64"/>
          <w:szCs w:val="64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64"/>
          <w:szCs w:val="64"/>
          <w:lang w:val="en-US"/>
        </w:rPr>
        <w:t>sprawie</w:t>
      </w:r>
      <w:proofErr w:type="spellEnd"/>
      <w:r>
        <w:rPr>
          <w:rFonts w:ascii="Times" w:hAnsi="Times" w:cs="Times"/>
          <w:color w:val="1E1E1E"/>
          <w:sz w:val="64"/>
          <w:szCs w:val="64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64"/>
          <w:szCs w:val="64"/>
          <w:lang w:val="en-US"/>
        </w:rPr>
        <w:t>przekazywania</w:t>
      </w:r>
      <w:proofErr w:type="spellEnd"/>
      <w:r>
        <w:rPr>
          <w:rFonts w:ascii="Times" w:hAnsi="Times" w:cs="Times"/>
          <w:color w:val="1E1E1E"/>
          <w:sz w:val="64"/>
          <w:szCs w:val="64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64"/>
          <w:szCs w:val="64"/>
          <w:lang w:val="en-US"/>
        </w:rPr>
        <w:t>informacji</w:t>
      </w:r>
      <w:proofErr w:type="spellEnd"/>
      <w:r>
        <w:rPr>
          <w:rFonts w:ascii="Times" w:hAnsi="Times" w:cs="Times"/>
          <w:color w:val="1E1E1E"/>
          <w:sz w:val="64"/>
          <w:szCs w:val="64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64"/>
          <w:szCs w:val="64"/>
          <w:lang w:val="en-US"/>
        </w:rPr>
        <w:t>dotyczących</w:t>
      </w:r>
      <w:proofErr w:type="spellEnd"/>
      <w:r>
        <w:rPr>
          <w:rFonts w:ascii="Times" w:hAnsi="Times" w:cs="Times"/>
          <w:color w:val="1E1E1E"/>
          <w:sz w:val="64"/>
          <w:szCs w:val="64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64"/>
          <w:szCs w:val="64"/>
          <w:lang w:val="en-US"/>
        </w:rPr>
        <w:t>bezpieczeństwa</w:t>
      </w:r>
      <w:proofErr w:type="spellEnd"/>
      <w:r>
        <w:rPr>
          <w:rFonts w:ascii="Times" w:hAnsi="Times" w:cs="Times"/>
          <w:color w:val="1E1E1E"/>
          <w:sz w:val="64"/>
          <w:szCs w:val="64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64"/>
          <w:szCs w:val="64"/>
          <w:lang w:val="en-US"/>
        </w:rPr>
        <w:t>imprez</w:t>
      </w:r>
      <w:proofErr w:type="spellEnd"/>
      <w:r>
        <w:rPr>
          <w:rFonts w:ascii="Times" w:hAnsi="Times" w:cs="Times"/>
          <w:color w:val="1E1E1E"/>
          <w:sz w:val="64"/>
          <w:szCs w:val="64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64"/>
          <w:szCs w:val="64"/>
          <w:lang w:val="en-US"/>
        </w:rPr>
        <w:t>masowych</w:t>
      </w:r>
      <w:proofErr w:type="spellEnd"/>
    </w:p>
    <w:p w:rsidR="008303C0" w:rsidRDefault="008303C0" w:rsidP="008303C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32"/>
          <w:szCs w:val="32"/>
          <w:lang w:val="en-US"/>
        </w:rPr>
      </w:pP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Na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podstawie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hyperlink r:id="rId5" w:history="1">
        <w:r>
          <w:rPr>
            <w:rFonts w:ascii="Times" w:hAnsi="Times" w:cs="Times"/>
            <w:color w:val="A7000B"/>
            <w:sz w:val="32"/>
            <w:szCs w:val="32"/>
            <w:lang w:val="en-US"/>
          </w:rPr>
          <w:t>art.</w:t>
        </w:r>
        <w:proofErr w:type="gramEnd"/>
        <w:r>
          <w:rPr>
            <w:rFonts w:ascii="Times" w:hAnsi="Times" w:cs="Times"/>
            <w:color w:val="A7000B"/>
            <w:sz w:val="32"/>
            <w:szCs w:val="32"/>
            <w:lang w:val="en-US"/>
          </w:rPr>
          <w:t xml:space="preserve"> 42 </w:t>
        </w:r>
        <w:proofErr w:type="spellStart"/>
        <w:r>
          <w:rPr>
            <w:rFonts w:ascii="Times" w:hAnsi="Times" w:cs="Times"/>
            <w:color w:val="A7000B"/>
            <w:sz w:val="32"/>
            <w:szCs w:val="32"/>
            <w:lang w:val="en-US"/>
          </w:rPr>
          <w:t>ust</w:t>
        </w:r>
        <w:proofErr w:type="spellEnd"/>
        <w:r>
          <w:rPr>
            <w:rFonts w:ascii="Times" w:hAnsi="Times" w:cs="Times"/>
            <w:color w:val="A7000B"/>
            <w:sz w:val="32"/>
            <w:szCs w:val="32"/>
            <w:lang w:val="en-US"/>
          </w:rPr>
          <w:t>. 6</w:t>
        </w:r>
      </w:hyperlink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ustawy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z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dnia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20 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marca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2009 r. o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bezpieczeństwie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imprez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masowych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(Dz. U. Nr 62,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poz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. 504)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zarządza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się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, co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następuje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>:</w:t>
      </w:r>
    </w:p>
    <w:p w:rsidR="008303C0" w:rsidRDefault="008303C0" w:rsidP="008303C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 xml:space="preserve">§ 1.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Rozporządzenie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określa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sposób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przekazywania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informacji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dotyczących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bezpieczeństwa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imprez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masowych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,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zwanych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dalej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„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informacjami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”,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przez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podmioty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do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tego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zobowiązane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, a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także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wzory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kart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rejestracyjnych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, </w:t>
      </w:r>
      <w:proofErr w:type="spellStart"/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karty</w:t>
      </w:r>
      <w:proofErr w:type="spellEnd"/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zapytania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oraz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karty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odpowiedzi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>.</w:t>
      </w:r>
    </w:p>
    <w:p w:rsidR="008303C0" w:rsidRDefault="008303C0" w:rsidP="008303C0">
      <w:pPr>
        <w:widowControl w:val="0"/>
        <w:autoSpaceDE w:val="0"/>
        <w:autoSpaceDN w:val="0"/>
        <w:adjustRightInd w:val="0"/>
        <w:rPr>
          <w:rFonts w:ascii="Times" w:hAnsi="Times" w:cs="Times"/>
          <w:color w:val="1E1E1E"/>
          <w:sz w:val="32"/>
          <w:szCs w:val="32"/>
          <w:lang w:val="en-US"/>
        </w:rPr>
      </w:pPr>
    </w:p>
    <w:p w:rsidR="008303C0" w:rsidRDefault="008303C0" w:rsidP="008303C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 xml:space="preserve">§ 2. 1.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Informacje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, w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imieniu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podmiotu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zobowiązanego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,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przekazuje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osoba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upoważniona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do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ich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przekazywania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>.</w:t>
      </w:r>
    </w:p>
    <w:p w:rsidR="008303C0" w:rsidRDefault="008303C0" w:rsidP="008303C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 xml:space="preserve">2. W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przypadku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osobistego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doręczenia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informacji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pośrednictwem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komisariatu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lub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komendy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powiatowej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(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rejonowej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,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miejskiej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)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Policji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,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informacje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przekazuje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się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w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formie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pisemnej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, w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zaklejonej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kopercie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uniemożliwiającej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dostęp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osób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nieuprawnionych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>.</w:t>
      </w:r>
    </w:p>
    <w:p w:rsidR="008303C0" w:rsidRDefault="008303C0" w:rsidP="008303C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3. 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Warunkiem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przekazywania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informacji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pomocą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środków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komunikacji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elektronicznej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jest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posiadanie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bezpośredniego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dostępu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do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tego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typu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urządzeń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>.</w:t>
      </w:r>
    </w:p>
    <w:p w:rsidR="008303C0" w:rsidRDefault="008303C0" w:rsidP="008303C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4. 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Osoba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przyjmująca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informacje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w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jednostce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organizacyjnej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Policji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, o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której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mowa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w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ust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>. </w:t>
      </w: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2,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rejestruje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to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przyjęcie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,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wystawia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jego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potwierdzenie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oraz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niezwłocznie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przekazuje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informacje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zgodnie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z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właściwością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>.</w:t>
      </w:r>
      <w:proofErr w:type="gramEnd"/>
    </w:p>
    <w:p w:rsidR="008303C0" w:rsidRDefault="008303C0" w:rsidP="008303C0">
      <w:pPr>
        <w:widowControl w:val="0"/>
        <w:autoSpaceDE w:val="0"/>
        <w:autoSpaceDN w:val="0"/>
        <w:adjustRightInd w:val="0"/>
        <w:rPr>
          <w:rFonts w:ascii="Times" w:hAnsi="Times" w:cs="Times"/>
          <w:color w:val="1E1E1E"/>
          <w:sz w:val="32"/>
          <w:szCs w:val="32"/>
          <w:lang w:val="en-US"/>
        </w:rPr>
      </w:pPr>
    </w:p>
    <w:p w:rsidR="008303C0" w:rsidRDefault="008303C0" w:rsidP="008303C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lastRenderedPageBreak/>
        <w:t xml:space="preserve">§ 3. 1.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Przekazywanie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informacji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odbywa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się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na</w:t>
      </w:r>
      <w:proofErr w:type="spellEnd"/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kartach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rejestracyjnych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,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kartach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zapytania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oraz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kartach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odpowiedzi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>.</w:t>
      </w:r>
    </w:p>
    <w:p w:rsidR="008303C0" w:rsidRDefault="008303C0" w:rsidP="008303C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2. 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Podmioty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zobowiązane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przekazują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informacje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na</w:t>
      </w:r>
      <w:proofErr w:type="spellEnd"/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czytelnie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wypełnionych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kartach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, o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których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mowa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w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ust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>. 1:</w:t>
      </w:r>
    </w:p>
    <w:p w:rsidR="008303C0" w:rsidRDefault="008303C0" w:rsidP="008303C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1) </w:t>
      </w: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w</w:t>
      </w:r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przypadku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osobistego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doręczenia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informacji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w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formie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pisemnej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—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poprzez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wpisanie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jej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do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karty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drukowanymi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literami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koloru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czarnego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pisanymi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ręcznie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lub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maszynowo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albo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pomocą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edytora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tekstu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komputerowego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>;</w:t>
      </w:r>
    </w:p>
    <w:p w:rsidR="008303C0" w:rsidRDefault="008303C0" w:rsidP="008303C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2) </w:t>
      </w: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w</w:t>
      </w:r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przypadku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wysyłania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informacji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pomocą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środków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komunikacji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elektronicznej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—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poprzez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wpisanie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jej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do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karty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dużymi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drukowanymi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literami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koloru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czarnego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pisanymi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w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edytorze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tekstu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komputerowego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, w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przypadku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korzystania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z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sieci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teleinformatycznej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,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albo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drukowanymi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literami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koloru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czarnego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pisanymi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ręcznie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lub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maszynowo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, w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przypadku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korzystania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z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urządzeń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telefaksowych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>.</w:t>
      </w:r>
    </w:p>
    <w:p w:rsidR="008303C0" w:rsidRDefault="008303C0" w:rsidP="008303C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3. 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Wzór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formularza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karty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>:</w:t>
      </w:r>
    </w:p>
    <w:p w:rsidR="008303C0" w:rsidRDefault="008303C0" w:rsidP="008303C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1) </w:t>
      </w:r>
      <w:proofErr w:type="spellStart"/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rejestracyjnej</w:t>
      </w:r>
      <w:proofErr w:type="spellEnd"/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o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osobach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,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przeciwko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którym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toczy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się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postępowanie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karne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lub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przeciwko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którym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skierowano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wniosek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o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ukaranie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czyn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popełniony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w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związku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z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masową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imprezą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sportową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,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określa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załącznik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nr 1 do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rozporządzenia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>;</w:t>
      </w:r>
    </w:p>
    <w:p w:rsidR="008303C0" w:rsidRDefault="008303C0" w:rsidP="008303C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2) </w:t>
      </w:r>
      <w:proofErr w:type="spellStart"/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rejestracyjnej</w:t>
      </w:r>
      <w:proofErr w:type="spellEnd"/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o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osobach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, co do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których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zapadł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prawomocny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wyrok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lub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prawomocne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orzeczenie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o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ukaraniu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przestępstwo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albo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wykroczenie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,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popełnione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w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związku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z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masową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imprezą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sportową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,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określa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załącznik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nr 2 do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rozporządzenia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>;</w:t>
      </w:r>
    </w:p>
    <w:p w:rsidR="008303C0" w:rsidRDefault="008303C0" w:rsidP="008303C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3) </w:t>
      </w:r>
      <w:proofErr w:type="spellStart"/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rejestracyjnej</w:t>
      </w:r>
      <w:proofErr w:type="spellEnd"/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o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klubach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,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organizacjach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,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stowarzyszeniach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skupiających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kibiców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określa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załącznik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nr 3 do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rozporządzenia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>;</w:t>
      </w:r>
    </w:p>
    <w:p w:rsidR="008303C0" w:rsidRDefault="008303C0" w:rsidP="008303C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4) </w:t>
      </w:r>
      <w:proofErr w:type="spellStart"/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rejestracyjnej</w:t>
      </w:r>
      <w:proofErr w:type="spellEnd"/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o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zaistniałych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w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związku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z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organizowanymi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imprezami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masowymi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zbiorowych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naruszeniach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porządku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bezpieczeństwa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publicznego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oraz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chuligańskich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zachowaniach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określa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załącznik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nr 4 do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rozporządzenia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>;</w:t>
      </w:r>
    </w:p>
    <w:p w:rsidR="008303C0" w:rsidRDefault="008303C0" w:rsidP="008303C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5) </w:t>
      </w:r>
      <w:proofErr w:type="spellStart"/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rejestracyjnej</w:t>
      </w:r>
      <w:proofErr w:type="spellEnd"/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o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związkach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klubach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sportowych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określa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załącznik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nr 5 do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rozporządzenia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>;</w:t>
      </w:r>
    </w:p>
    <w:p w:rsidR="008303C0" w:rsidRDefault="008303C0" w:rsidP="008303C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6) </w:t>
      </w:r>
      <w:proofErr w:type="spellStart"/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rejestracyjnej</w:t>
      </w:r>
      <w:proofErr w:type="spellEnd"/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o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terminarzu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rozgrywek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meczów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piłki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nożnej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lub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terminarzu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innych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masowych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imprez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sportowych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określa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załącznik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nr 6 do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rozporządzenia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>;</w:t>
      </w:r>
    </w:p>
    <w:p w:rsidR="008303C0" w:rsidRDefault="008303C0" w:rsidP="008303C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7) </w:t>
      </w:r>
      <w:proofErr w:type="spellStart"/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rejestracyjnej</w:t>
      </w:r>
      <w:proofErr w:type="spellEnd"/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o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obiektach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,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na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których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terenie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są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organizowane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masowe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imprezy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sportowe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,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określa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załącznik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nr 7 do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rozporządzenia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>;</w:t>
      </w:r>
    </w:p>
    <w:p w:rsidR="008303C0" w:rsidRDefault="008303C0" w:rsidP="008303C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8) </w:t>
      </w:r>
      <w:proofErr w:type="spellStart"/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rejestracyjnej</w:t>
      </w:r>
      <w:proofErr w:type="spellEnd"/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o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przemieszczaniu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się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osób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uczestniczących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w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masowych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imprezach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sportowych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ich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pobycie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w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miejscach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organizowania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tych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imprez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określa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załącznik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nr 8 do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rozporządzenia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>;</w:t>
      </w:r>
    </w:p>
    <w:p w:rsidR="008303C0" w:rsidRDefault="008303C0" w:rsidP="008303C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9) </w:t>
      </w:r>
      <w:proofErr w:type="spellStart"/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rejestracyjnej</w:t>
      </w:r>
      <w:proofErr w:type="spellEnd"/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o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organizatorach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masowych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imprez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sportowych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określa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załącznik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nr 9 do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rozporządzenia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>;</w:t>
      </w:r>
    </w:p>
    <w:p w:rsidR="008303C0" w:rsidRDefault="008303C0" w:rsidP="008303C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10) </w:t>
      </w:r>
      <w:proofErr w:type="spellStart"/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rejestracyjnej</w:t>
      </w:r>
      <w:proofErr w:type="spellEnd"/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o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organizatorach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przejazdu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osób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uczestniczących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w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masowych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imprezach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sportowych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określa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załącznik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nr 10 do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rozporządzenia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>;</w:t>
      </w:r>
    </w:p>
    <w:p w:rsidR="008303C0" w:rsidRDefault="008303C0" w:rsidP="008303C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11) </w:t>
      </w:r>
      <w:proofErr w:type="spellStart"/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rejestracyjnej</w:t>
      </w:r>
      <w:proofErr w:type="spellEnd"/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o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zakazach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zagranicznych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oraz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instytucjach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zagranicznych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właściwych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do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współpracy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określa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załącznik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nr 11 do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rozporządzenia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>;</w:t>
      </w:r>
    </w:p>
    <w:p w:rsidR="008303C0" w:rsidRDefault="008303C0" w:rsidP="008303C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12) </w:t>
      </w:r>
      <w:proofErr w:type="spellStart"/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zapytania</w:t>
      </w:r>
      <w:proofErr w:type="spellEnd"/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określa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załącznik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nr 12 do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rozporządzenia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>;</w:t>
      </w:r>
    </w:p>
    <w:p w:rsidR="008303C0" w:rsidRDefault="008303C0" w:rsidP="008303C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13) </w:t>
      </w:r>
      <w:proofErr w:type="spellStart"/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odpowiedzi</w:t>
      </w:r>
      <w:proofErr w:type="spellEnd"/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określa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załącznik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nr 13 do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rozporządzenia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>.</w:t>
      </w:r>
    </w:p>
    <w:p w:rsidR="008303C0" w:rsidRDefault="008303C0" w:rsidP="008303C0">
      <w:pPr>
        <w:widowControl w:val="0"/>
        <w:autoSpaceDE w:val="0"/>
        <w:autoSpaceDN w:val="0"/>
        <w:adjustRightInd w:val="0"/>
        <w:rPr>
          <w:rFonts w:ascii="Times" w:hAnsi="Times" w:cs="Times"/>
          <w:color w:val="1E1E1E"/>
          <w:sz w:val="32"/>
          <w:szCs w:val="32"/>
          <w:lang w:val="en-US"/>
        </w:rPr>
      </w:pPr>
    </w:p>
    <w:p w:rsidR="008303C0" w:rsidRDefault="008303C0" w:rsidP="008303C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 xml:space="preserve">§ 4. </w:t>
      </w:r>
      <w:proofErr w:type="spellStart"/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Rozporządzenie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wchodzi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w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życie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z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dniem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ogłoszenia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>.</w:t>
      </w:r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r>
        <w:rPr>
          <w:rFonts w:ascii="Times" w:hAnsi="Times" w:cs="Times"/>
          <w:color w:val="A7000B"/>
          <w:sz w:val="26"/>
          <w:szCs w:val="26"/>
          <w:vertAlign w:val="superscript"/>
          <w:lang w:val="en-US"/>
        </w:rPr>
        <w:t>2)</w:t>
      </w:r>
    </w:p>
    <w:p w:rsidR="008303C0" w:rsidRDefault="008303C0" w:rsidP="008303C0">
      <w:pPr>
        <w:widowControl w:val="0"/>
        <w:autoSpaceDE w:val="0"/>
        <w:autoSpaceDN w:val="0"/>
        <w:adjustRightInd w:val="0"/>
        <w:rPr>
          <w:rFonts w:ascii="Times" w:hAnsi="Times" w:cs="Times"/>
          <w:color w:val="1E1E1E"/>
          <w:sz w:val="32"/>
          <w:szCs w:val="32"/>
          <w:lang w:val="en-US"/>
        </w:rPr>
      </w:pPr>
    </w:p>
    <w:p w:rsidR="008303C0" w:rsidRDefault="008303C0" w:rsidP="008303C0">
      <w:pPr>
        <w:widowControl w:val="0"/>
        <w:autoSpaceDE w:val="0"/>
        <w:autoSpaceDN w:val="0"/>
        <w:adjustRightInd w:val="0"/>
        <w:jc w:val="right"/>
        <w:rPr>
          <w:rFonts w:ascii="Times" w:hAnsi="Times" w:cs="Times"/>
          <w:i/>
          <w:iCs/>
          <w:sz w:val="32"/>
          <w:szCs w:val="32"/>
          <w:lang w:val="en-US"/>
        </w:rPr>
      </w:pPr>
      <w:r>
        <w:rPr>
          <w:rFonts w:ascii="Times" w:hAnsi="Times" w:cs="Times"/>
          <w:i/>
          <w:iCs/>
          <w:color w:val="1E1E1E"/>
          <w:sz w:val="32"/>
          <w:szCs w:val="32"/>
          <w:lang w:val="en-US"/>
        </w:rPr>
        <w:t xml:space="preserve">Minister </w:t>
      </w:r>
      <w:proofErr w:type="spellStart"/>
      <w:r>
        <w:rPr>
          <w:rFonts w:ascii="Times" w:hAnsi="Times" w:cs="Times"/>
          <w:i/>
          <w:iCs/>
          <w:color w:val="1E1E1E"/>
          <w:sz w:val="32"/>
          <w:szCs w:val="32"/>
          <w:lang w:val="en-US"/>
        </w:rPr>
        <w:t>Spraw</w:t>
      </w:r>
      <w:proofErr w:type="spellEnd"/>
      <w:r>
        <w:rPr>
          <w:rFonts w:ascii="Times" w:hAnsi="Times" w:cs="Times"/>
          <w:i/>
          <w:iCs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i/>
          <w:iCs/>
          <w:color w:val="1E1E1E"/>
          <w:sz w:val="32"/>
          <w:szCs w:val="32"/>
          <w:lang w:val="en-US"/>
        </w:rPr>
        <w:t>Wewnętrznych</w:t>
      </w:r>
      <w:proofErr w:type="spellEnd"/>
      <w:r>
        <w:rPr>
          <w:rFonts w:ascii="Times" w:hAnsi="Times" w:cs="Times"/>
          <w:i/>
          <w:iCs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i/>
          <w:iCs/>
          <w:color w:val="1E1E1E"/>
          <w:sz w:val="32"/>
          <w:szCs w:val="32"/>
          <w:lang w:val="en-US"/>
        </w:rPr>
        <w:t>i</w:t>
      </w:r>
      <w:proofErr w:type="spellEnd"/>
      <w:r>
        <w:rPr>
          <w:rFonts w:ascii="Times" w:hAnsi="Times" w:cs="Times"/>
          <w:i/>
          <w:iCs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i/>
          <w:iCs/>
          <w:color w:val="1E1E1E"/>
          <w:sz w:val="32"/>
          <w:szCs w:val="32"/>
          <w:lang w:val="en-US"/>
        </w:rPr>
        <w:t>Administracji</w:t>
      </w:r>
      <w:proofErr w:type="spellEnd"/>
      <w:r>
        <w:rPr>
          <w:rFonts w:ascii="Times" w:hAnsi="Times" w:cs="Times"/>
          <w:i/>
          <w:iCs/>
          <w:color w:val="1E1E1E"/>
          <w:sz w:val="32"/>
          <w:szCs w:val="32"/>
          <w:lang w:val="en-US"/>
        </w:rPr>
        <w:t>:</w:t>
      </w:r>
    </w:p>
    <w:p w:rsidR="008303C0" w:rsidRDefault="008303C0" w:rsidP="008303C0">
      <w:pPr>
        <w:widowControl w:val="0"/>
        <w:autoSpaceDE w:val="0"/>
        <w:autoSpaceDN w:val="0"/>
        <w:adjustRightInd w:val="0"/>
        <w:jc w:val="right"/>
        <w:rPr>
          <w:rFonts w:ascii="Times" w:hAnsi="Times" w:cs="Times"/>
          <w:i/>
          <w:iCs/>
          <w:sz w:val="32"/>
          <w:szCs w:val="32"/>
          <w:lang w:val="en-US"/>
        </w:rPr>
      </w:pPr>
      <w:r>
        <w:rPr>
          <w:rFonts w:ascii="Times" w:hAnsi="Times" w:cs="Times"/>
          <w:i/>
          <w:iCs/>
          <w:color w:val="1E1E1E"/>
          <w:sz w:val="32"/>
          <w:szCs w:val="32"/>
          <w:lang w:val="en-US"/>
        </w:rPr>
        <w:t>J. Miller</w:t>
      </w:r>
    </w:p>
    <w:p w:rsidR="008303C0" w:rsidRDefault="008303C0" w:rsidP="008303C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Załączniki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do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rozporządzenia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Ministra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Spraw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Wewnętrznych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Administracji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z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dnia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2 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marca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2010 r. (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poz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>. 329)</w:t>
      </w:r>
    </w:p>
    <w:p w:rsidR="008303C0" w:rsidRDefault="008303C0" w:rsidP="008303C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hyperlink r:id="rId6" w:history="1">
        <w:proofErr w:type="spellStart"/>
        <w:r>
          <w:rPr>
            <w:rFonts w:ascii="Times" w:hAnsi="Times" w:cs="Times"/>
            <w:color w:val="A7000B"/>
            <w:sz w:val="32"/>
            <w:szCs w:val="32"/>
            <w:lang w:val="en-US"/>
          </w:rPr>
          <w:t>Załącznik</w:t>
        </w:r>
        <w:proofErr w:type="spellEnd"/>
        <w:r>
          <w:rPr>
            <w:rFonts w:ascii="Times" w:hAnsi="Times" w:cs="Times"/>
            <w:color w:val="A7000B"/>
            <w:sz w:val="32"/>
            <w:szCs w:val="32"/>
            <w:lang w:val="en-US"/>
          </w:rPr>
          <w:t xml:space="preserve"> 1</w:t>
        </w:r>
      </w:hyperlink>
    </w:p>
    <w:p w:rsidR="008303C0" w:rsidRDefault="008303C0" w:rsidP="008303C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hyperlink r:id="rId7" w:history="1">
        <w:proofErr w:type="spellStart"/>
        <w:r>
          <w:rPr>
            <w:rFonts w:ascii="Times" w:hAnsi="Times" w:cs="Times"/>
            <w:color w:val="A7000B"/>
            <w:sz w:val="32"/>
            <w:szCs w:val="32"/>
            <w:lang w:val="en-US"/>
          </w:rPr>
          <w:t>Załącznik</w:t>
        </w:r>
        <w:proofErr w:type="spellEnd"/>
        <w:r>
          <w:rPr>
            <w:rFonts w:ascii="Times" w:hAnsi="Times" w:cs="Times"/>
            <w:color w:val="A7000B"/>
            <w:sz w:val="32"/>
            <w:szCs w:val="32"/>
            <w:lang w:val="en-US"/>
          </w:rPr>
          <w:t xml:space="preserve"> 2</w:t>
        </w:r>
      </w:hyperlink>
    </w:p>
    <w:p w:rsidR="008303C0" w:rsidRDefault="008303C0" w:rsidP="008303C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hyperlink r:id="rId8" w:history="1">
        <w:proofErr w:type="spellStart"/>
        <w:r>
          <w:rPr>
            <w:rFonts w:ascii="Times" w:hAnsi="Times" w:cs="Times"/>
            <w:color w:val="A7000B"/>
            <w:sz w:val="32"/>
            <w:szCs w:val="32"/>
            <w:lang w:val="en-US"/>
          </w:rPr>
          <w:t>Załącznik</w:t>
        </w:r>
        <w:proofErr w:type="spellEnd"/>
        <w:r>
          <w:rPr>
            <w:rFonts w:ascii="Times" w:hAnsi="Times" w:cs="Times"/>
            <w:color w:val="A7000B"/>
            <w:sz w:val="32"/>
            <w:szCs w:val="32"/>
            <w:lang w:val="en-US"/>
          </w:rPr>
          <w:t xml:space="preserve"> 3</w:t>
        </w:r>
      </w:hyperlink>
    </w:p>
    <w:p w:rsidR="008303C0" w:rsidRDefault="008303C0" w:rsidP="008303C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hyperlink r:id="rId9" w:history="1">
        <w:proofErr w:type="spellStart"/>
        <w:r>
          <w:rPr>
            <w:rFonts w:ascii="Times" w:hAnsi="Times" w:cs="Times"/>
            <w:color w:val="A7000B"/>
            <w:sz w:val="32"/>
            <w:szCs w:val="32"/>
            <w:lang w:val="en-US"/>
          </w:rPr>
          <w:t>Załącznik</w:t>
        </w:r>
        <w:proofErr w:type="spellEnd"/>
        <w:r>
          <w:rPr>
            <w:rFonts w:ascii="Times" w:hAnsi="Times" w:cs="Times"/>
            <w:color w:val="A7000B"/>
            <w:sz w:val="32"/>
            <w:szCs w:val="32"/>
            <w:lang w:val="en-US"/>
          </w:rPr>
          <w:t xml:space="preserve"> 4</w:t>
        </w:r>
      </w:hyperlink>
    </w:p>
    <w:p w:rsidR="008303C0" w:rsidRDefault="008303C0" w:rsidP="008303C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hyperlink r:id="rId10" w:history="1">
        <w:proofErr w:type="spellStart"/>
        <w:r>
          <w:rPr>
            <w:rFonts w:ascii="Times" w:hAnsi="Times" w:cs="Times"/>
            <w:color w:val="A7000B"/>
            <w:sz w:val="32"/>
            <w:szCs w:val="32"/>
            <w:lang w:val="en-US"/>
          </w:rPr>
          <w:t>Załącznik</w:t>
        </w:r>
        <w:proofErr w:type="spellEnd"/>
        <w:r>
          <w:rPr>
            <w:rFonts w:ascii="Times" w:hAnsi="Times" w:cs="Times"/>
            <w:color w:val="A7000B"/>
            <w:sz w:val="32"/>
            <w:szCs w:val="32"/>
            <w:lang w:val="en-US"/>
          </w:rPr>
          <w:t xml:space="preserve"> 5</w:t>
        </w:r>
      </w:hyperlink>
    </w:p>
    <w:p w:rsidR="008303C0" w:rsidRDefault="008303C0" w:rsidP="008303C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hyperlink r:id="rId11" w:history="1">
        <w:proofErr w:type="spellStart"/>
        <w:r>
          <w:rPr>
            <w:rFonts w:ascii="Times" w:hAnsi="Times" w:cs="Times"/>
            <w:color w:val="A7000B"/>
            <w:sz w:val="32"/>
            <w:szCs w:val="32"/>
            <w:lang w:val="en-US"/>
          </w:rPr>
          <w:t>Załącznik</w:t>
        </w:r>
        <w:proofErr w:type="spellEnd"/>
        <w:r>
          <w:rPr>
            <w:rFonts w:ascii="Times" w:hAnsi="Times" w:cs="Times"/>
            <w:color w:val="A7000B"/>
            <w:sz w:val="32"/>
            <w:szCs w:val="32"/>
            <w:lang w:val="en-US"/>
          </w:rPr>
          <w:t xml:space="preserve"> 6</w:t>
        </w:r>
      </w:hyperlink>
    </w:p>
    <w:p w:rsidR="008303C0" w:rsidRDefault="008303C0" w:rsidP="008303C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hyperlink r:id="rId12" w:history="1">
        <w:proofErr w:type="spellStart"/>
        <w:r>
          <w:rPr>
            <w:rFonts w:ascii="Times" w:hAnsi="Times" w:cs="Times"/>
            <w:color w:val="A7000B"/>
            <w:sz w:val="32"/>
            <w:szCs w:val="32"/>
            <w:lang w:val="en-US"/>
          </w:rPr>
          <w:t>Załącznik</w:t>
        </w:r>
        <w:proofErr w:type="spellEnd"/>
        <w:r>
          <w:rPr>
            <w:rFonts w:ascii="Times" w:hAnsi="Times" w:cs="Times"/>
            <w:color w:val="A7000B"/>
            <w:sz w:val="32"/>
            <w:szCs w:val="32"/>
            <w:lang w:val="en-US"/>
          </w:rPr>
          <w:t xml:space="preserve"> 7</w:t>
        </w:r>
      </w:hyperlink>
    </w:p>
    <w:p w:rsidR="008303C0" w:rsidRDefault="008303C0" w:rsidP="008303C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hyperlink r:id="rId13" w:history="1">
        <w:proofErr w:type="spellStart"/>
        <w:r>
          <w:rPr>
            <w:rFonts w:ascii="Times" w:hAnsi="Times" w:cs="Times"/>
            <w:color w:val="A7000B"/>
            <w:sz w:val="32"/>
            <w:szCs w:val="32"/>
            <w:lang w:val="en-US"/>
          </w:rPr>
          <w:t>Załącznik</w:t>
        </w:r>
        <w:proofErr w:type="spellEnd"/>
        <w:r>
          <w:rPr>
            <w:rFonts w:ascii="Times" w:hAnsi="Times" w:cs="Times"/>
            <w:color w:val="A7000B"/>
            <w:sz w:val="32"/>
            <w:szCs w:val="32"/>
            <w:lang w:val="en-US"/>
          </w:rPr>
          <w:t xml:space="preserve"> 8</w:t>
        </w:r>
      </w:hyperlink>
    </w:p>
    <w:p w:rsidR="008303C0" w:rsidRDefault="008303C0" w:rsidP="008303C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hyperlink r:id="rId14" w:history="1">
        <w:proofErr w:type="spellStart"/>
        <w:r>
          <w:rPr>
            <w:rFonts w:ascii="Times" w:hAnsi="Times" w:cs="Times"/>
            <w:color w:val="A7000B"/>
            <w:sz w:val="32"/>
            <w:szCs w:val="32"/>
            <w:lang w:val="en-US"/>
          </w:rPr>
          <w:t>Załącznik</w:t>
        </w:r>
        <w:proofErr w:type="spellEnd"/>
        <w:r>
          <w:rPr>
            <w:rFonts w:ascii="Times" w:hAnsi="Times" w:cs="Times"/>
            <w:color w:val="A7000B"/>
            <w:sz w:val="32"/>
            <w:szCs w:val="32"/>
            <w:lang w:val="en-US"/>
          </w:rPr>
          <w:t xml:space="preserve"> 9</w:t>
        </w:r>
      </w:hyperlink>
    </w:p>
    <w:p w:rsidR="008303C0" w:rsidRDefault="008303C0" w:rsidP="008303C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hyperlink r:id="rId15" w:history="1">
        <w:proofErr w:type="spellStart"/>
        <w:r>
          <w:rPr>
            <w:rFonts w:ascii="Times" w:hAnsi="Times" w:cs="Times"/>
            <w:color w:val="A7000B"/>
            <w:sz w:val="32"/>
            <w:szCs w:val="32"/>
            <w:lang w:val="en-US"/>
          </w:rPr>
          <w:t>Załącznik</w:t>
        </w:r>
        <w:proofErr w:type="spellEnd"/>
        <w:r>
          <w:rPr>
            <w:rFonts w:ascii="Times" w:hAnsi="Times" w:cs="Times"/>
            <w:color w:val="A7000B"/>
            <w:sz w:val="32"/>
            <w:szCs w:val="32"/>
            <w:lang w:val="en-US"/>
          </w:rPr>
          <w:t xml:space="preserve"> 10</w:t>
        </w:r>
      </w:hyperlink>
    </w:p>
    <w:p w:rsidR="008303C0" w:rsidRDefault="008303C0" w:rsidP="008303C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hyperlink r:id="rId16" w:history="1">
        <w:proofErr w:type="spellStart"/>
        <w:r>
          <w:rPr>
            <w:rFonts w:ascii="Times" w:hAnsi="Times" w:cs="Times"/>
            <w:color w:val="A7000B"/>
            <w:sz w:val="32"/>
            <w:szCs w:val="32"/>
            <w:lang w:val="en-US"/>
          </w:rPr>
          <w:t>Załącznik</w:t>
        </w:r>
        <w:proofErr w:type="spellEnd"/>
        <w:r>
          <w:rPr>
            <w:rFonts w:ascii="Times" w:hAnsi="Times" w:cs="Times"/>
            <w:color w:val="A7000B"/>
            <w:sz w:val="32"/>
            <w:szCs w:val="32"/>
            <w:lang w:val="en-US"/>
          </w:rPr>
          <w:t xml:space="preserve"> 11</w:t>
        </w:r>
      </w:hyperlink>
    </w:p>
    <w:p w:rsidR="008303C0" w:rsidRDefault="008303C0" w:rsidP="008303C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hyperlink r:id="rId17" w:history="1">
        <w:proofErr w:type="spellStart"/>
        <w:r>
          <w:rPr>
            <w:rFonts w:ascii="Times" w:hAnsi="Times" w:cs="Times"/>
            <w:color w:val="A7000B"/>
            <w:sz w:val="32"/>
            <w:szCs w:val="32"/>
            <w:lang w:val="en-US"/>
          </w:rPr>
          <w:t>Załącznik</w:t>
        </w:r>
        <w:proofErr w:type="spellEnd"/>
        <w:r>
          <w:rPr>
            <w:rFonts w:ascii="Times" w:hAnsi="Times" w:cs="Times"/>
            <w:color w:val="A7000B"/>
            <w:sz w:val="32"/>
            <w:szCs w:val="32"/>
            <w:lang w:val="en-US"/>
          </w:rPr>
          <w:t xml:space="preserve"> 12</w:t>
        </w:r>
      </w:hyperlink>
    </w:p>
    <w:p w:rsidR="008303C0" w:rsidRDefault="008303C0" w:rsidP="008303C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hyperlink r:id="rId18" w:history="1">
        <w:proofErr w:type="spellStart"/>
        <w:r>
          <w:rPr>
            <w:rFonts w:ascii="Times" w:hAnsi="Times" w:cs="Times"/>
            <w:color w:val="A7000B"/>
            <w:sz w:val="32"/>
            <w:szCs w:val="32"/>
            <w:lang w:val="en-US"/>
          </w:rPr>
          <w:t>Załącznik</w:t>
        </w:r>
        <w:proofErr w:type="spellEnd"/>
        <w:r>
          <w:rPr>
            <w:rFonts w:ascii="Times" w:hAnsi="Times" w:cs="Times"/>
            <w:color w:val="A7000B"/>
            <w:sz w:val="32"/>
            <w:szCs w:val="32"/>
            <w:lang w:val="en-US"/>
          </w:rPr>
          <w:t xml:space="preserve"> 13</w:t>
        </w:r>
      </w:hyperlink>
    </w:p>
    <w:p w:rsidR="008303C0" w:rsidRDefault="008303C0" w:rsidP="008303C0">
      <w:pPr>
        <w:widowControl w:val="0"/>
        <w:autoSpaceDE w:val="0"/>
        <w:autoSpaceDN w:val="0"/>
        <w:adjustRightInd w:val="0"/>
        <w:rPr>
          <w:rFonts w:ascii="Times" w:hAnsi="Times" w:cs="Times"/>
          <w:color w:val="1E1E1E"/>
          <w:sz w:val="32"/>
          <w:szCs w:val="32"/>
          <w:lang w:val="en-US"/>
        </w:rPr>
      </w:pPr>
    </w:p>
    <w:p w:rsidR="008303C0" w:rsidRDefault="008303C0" w:rsidP="008303C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A7000B"/>
          <w:sz w:val="26"/>
          <w:szCs w:val="26"/>
          <w:vertAlign w:val="superscript"/>
          <w:lang w:val="en-US"/>
        </w:rPr>
        <w:t>1)</w:t>
      </w:r>
      <w:r>
        <w:rPr>
          <w:rFonts w:ascii="Times" w:hAnsi="Times" w:cs="Times"/>
          <w:color w:val="1E1E1E"/>
          <w:sz w:val="32"/>
          <w:szCs w:val="32"/>
          <w:lang w:val="en-US"/>
        </w:rPr>
        <w:t xml:space="preserve"> Minister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Spraw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Wewnętrznych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Administracji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kieruje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działem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administracji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rządowej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—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sprawy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wewnętrzne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, </w:t>
      </w:r>
      <w:proofErr w:type="spellStart"/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>na</w:t>
      </w:r>
      <w:proofErr w:type="spellEnd"/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podstawie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§ 1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ust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. 2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pkt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3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rozporządzenia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Prezesa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Rady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Ministrów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z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dnia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16 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listopada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2007 r. w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sprawie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szczegółowego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zakresu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działania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Ministra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Spraw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Wewnętrznych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Administracji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(Dz. U. Nr 216,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poz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>. 1604).</w:t>
      </w:r>
    </w:p>
    <w:p w:rsidR="004D07F2" w:rsidRDefault="008303C0" w:rsidP="008303C0">
      <w:r>
        <w:rPr>
          <w:rFonts w:ascii="Times" w:hAnsi="Times" w:cs="Times"/>
          <w:color w:val="A7000B"/>
          <w:sz w:val="26"/>
          <w:szCs w:val="26"/>
          <w:vertAlign w:val="superscript"/>
          <w:lang w:val="en-US"/>
        </w:rPr>
        <w:t>2)</w:t>
      </w:r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Niniejsze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rozporządzenie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było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poprzedzone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rozporządzeniem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Ministra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Spraw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Wewnętrznych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Administracji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z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dnia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18 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października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2004 r. w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sprawie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wzorów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karty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rejestracyjnej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,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karty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zapytania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karty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odpowiedzi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niezbędnych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do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przekazywania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gromadzenia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informacji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dotyczących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bezpieczeństwa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masowych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imprez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sportowych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(Dz. U. Nr 232,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poz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. 2337)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oraz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rozporządzeniem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Ministra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Spraw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Wewnętrznych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Administracji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z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dnia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10 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grudnia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2004 r. w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sprawie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sposobów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warunków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przekazywania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informacji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dotyczących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bezpieczeństwa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masowych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imprez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sportowych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(Dz. U. Nr 273,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poz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. 2717),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które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utraciły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moc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z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dniem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2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lutego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2010 r.,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na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podstawie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art. </w:t>
      </w:r>
      <w:proofErr w:type="gramStart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77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ustawy</w:t>
      </w:r>
      <w:proofErr w:type="spellEnd"/>
      <w:proofErr w:type="gram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z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dnia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20 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marca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2009 r. o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bezpieczeństwie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imprez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masowych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 xml:space="preserve"> (Dz. U. Nr 62, </w:t>
      </w:r>
      <w:proofErr w:type="spellStart"/>
      <w:r>
        <w:rPr>
          <w:rFonts w:ascii="Times" w:hAnsi="Times" w:cs="Times"/>
          <w:color w:val="1E1E1E"/>
          <w:sz w:val="32"/>
          <w:szCs w:val="32"/>
          <w:lang w:val="en-US"/>
        </w:rPr>
        <w:t>poz</w:t>
      </w:r>
      <w:proofErr w:type="spellEnd"/>
      <w:r>
        <w:rPr>
          <w:rFonts w:ascii="Times" w:hAnsi="Times" w:cs="Times"/>
          <w:color w:val="1E1E1E"/>
          <w:sz w:val="32"/>
          <w:szCs w:val="32"/>
          <w:lang w:val="en-US"/>
        </w:rPr>
        <w:t>. 504).</w:t>
      </w:r>
      <w:bookmarkStart w:id="0" w:name="_GoBack"/>
      <w:bookmarkEnd w:id="0"/>
    </w:p>
    <w:sectPr w:rsidR="004D07F2" w:rsidSect="00C36D9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3C0"/>
    <w:rsid w:val="004D07F2"/>
    <w:rsid w:val="008303C0"/>
    <w:rsid w:val="00C3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FA749C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prawo.legeo.pl/prawo/dziennik-ustaw-2010/54/328/zal4.pdf?on=06.04.2010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://prawo.legeo.pl/prawo/dziennik-ustaw-2010/54/328/zal5.pdf?on=06.04.2010" TargetMode="External"/><Relationship Id="rId11" Type="http://schemas.openxmlformats.org/officeDocument/2006/relationships/hyperlink" Target="http://prawo.legeo.pl/prawo/dziennik-ustaw-2010/54/328/zal6.pdf?on=06.04.2010" TargetMode="External"/><Relationship Id="rId12" Type="http://schemas.openxmlformats.org/officeDocument/2006/relationships/hyperlink" Target="http://prawo.legeo.pl/prawo/dziennik-ustaw-2010/54/328/zal7.pdf?on=06.04.2010" TargetMode="External"/><Relationship Id="rId13" Type="http://schemas.openxmlformats.org/officeDocument/2006/relationships/hyperlink" Target="http://prawo.legeo.pl/prawo/dziennik-ustaw-2010/54/328/zal8.pdf?on=06.04.2010" TargetMode="External"/><Relationship Id="rId14" Type="http://schemas.openxmlformats.org/officeDocument/2006/relationships/hyperlink" Target="http://prawo.legeo.pl/prawo/dziennik-ustaw-2010/54/328/zal9.pdf?on=06.04.2010" TargetMode="External"/><Relationship Id="rId15" Type="http://schemas.openxmlformats.org/officeDocument/2006/relationships/hyperlink" Target="http://prawo.legeo.pl/prawo/dziennik-ustaw-2010/54/328/zal10.pdf?on=06.04.2010" TargetMode="External"/><Relationship Id="rId16" Type="http://schemas.openxmlformats.org/officeDocument/2006/relationships/hyperlink" Target="http://prawo.legeo.pl/prawo/dziennik-ustaw-2010/54/328/zal11.pdf?on=06.04.2010" TargetMode="External"/><Relationship Id="rId17" Type="http://schemas.openxmlformats.org/officeDocument/2006/relationships/hyperlink" Target="http://prawo.legeo.pl/prawo/dziennik-ustaw-2010/54/328/zal12.pdf?on=06.04.2010" TargetMode="External"/><Relationship Id="rId18" Type="http://schemas.openxmlformats.org/officeDocument/2006/relationships/hyperlink" Target="http://prawo.legeo.pl/prawo/dziennik-ustaw-2010/54/328/zal13.pdf?on=06.04.2010" TargetMode="External"/><Relationship Id="rId19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prawo.legeo.pl/prawo/ustawa-z-dnia-20-marca-2009-r-o-bezpieczenstwie-imprez-masowych/?on=06.04.2010&amp;is_current=True&amp;section=art:42_ust:6#art:42_ust:6" TargetMode="External"/><Relationship Id="rId6" Type="http://schemas.openxmlformats.org/officeDocument/2006/relationships/hyperlink" Target="http://prawo.legeo.pl/prawo/dziennik-ustaw-2010/54/328/zal1.pdf?on=06.04.2010" TargetMode="External"/><Relationship Id="rId7" Type="http://schemas.openxmlformats.org/officeDocument/2006/relationships/hyperlink" Target="http://prawo.legeo.pl/prawo/dziennik-ustaw-2010/54/328/zal2.pdf?on=06.04.2010" TargetMode="External"/><Relationship Id="rId8" Type="http://schemas.openxmlformats.org/officeDocument/2006/relationships/hyperlink" Target="http://prawo.legeo.pl/prawo/dziennik-ustaw-2010/54/328/zal3.pdf?on=06.04.2010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1006</Words>
  <Characters>6042</Characters>
  <Application>Microsoft Macintosh Word</Application>
  <DocSecurity>0</DocSecurity>
  <Lines>50</Lines>
  <Paragraphs>14</Paragraphs>
  <ScaleCrop>false</ScaleCrop>
  <Company>Wyższa Szkoła Edukacja w Sporcie</Company>
  <LinksUpToDate>false</LinksUpToDate>
  <CharactersWithSpaces>7034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Rybiński</dc:creator>
  <cp:keywords/>
  <dc:description/>
  <cp:lastModifiedBy>Marek Rybiński</cp:lastModifiedBy>
  <cp:revision>1</cp:revision>
  <dcterms:created xsi:type="dcterms:W3CDTF">2015-12-01T06:21:00Z</dcterms:created>
  <dcterms:modified xsi:type="dcterms:W3CDTF">2015-12-01T06:21:00Z</dcterms:modified>
</cp:coreProperties>
</file>