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6EC" w:rsidRDefault="00F276EC" w:rsidP="00F276EC">
      <w:pPr>
        <w:widowControl w:val="0"/>
        <w:autoSpaceDE w:val="0"/>
        <w:autoSpaceDN w:val="0"/>
        <w:adjustRightInd w:val="0"/>
        <w:rPr>
          <w:rFonts w:ascii="Times" w:hAnsi="Times" w:cs="Times"/>
          <w:b/>
          <w:bCs/>
          <w:color w:val="0077A3"/>
          <w:sz w:val="30"/>
          <w:szCs w:val="30"/>
          <w:lang w:val="en-US"/>
        </w:rPr>
      </w:pPr>
      <w:r>
        <w:rPr>
          <w:rFonts w:ascii="Times" w:hAnsi="Times" w:cs="Times"/>
          <w:b/>
          <w:bCs/>
          <w:color w:val="0077A3"/>
          <w:sz w:val="30"/>
          <w:szCs w:val="30"/>
          <w:lang w:val="en-US"/>
        </w:rPr>
        <w:t>REGULAMIN SAUNARIUM</w:t>
      </w:r>
    </w:p>
    <w:p w:rsidR="00F276EC" w:rsidRDefault="00F276EC" w:rsidP="00F276EC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color w:val="BEBEBE"/>
          <w:sz w:val="22"/>
          <w:szCs w:val="22"/>
          <w:lang w:val="en-US"/>
        </w:rPr>
      </w:pPr>
      <w:r>
        <w:rPr>
          <w:rFonts w:ascii="Arial" w:hAnsi="Arial" w:cs="Arial"/>
          <w:color w:val="BEBEBE"/>
          <w:sz w:val="22"/>
          <w:szCs w:val="22"/>
          <w:lang w:val="en-US"/>
        </w:rPr>
        <w:t>30 lipca 2013</w:t>
      </w:r>
    </w:p>
    <w:p w:rsidR="00F276EC" w:rsidRDefault="00F276EC" w:rsidP="00F276EC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color w:val="262626"/>
          <w:lang w:val="en-US"/>
        </w:rPr>
      </w:pPr>
      <w:r>
        <w:rPr>
          <w:rFonts w:ascii="Arial" w:hAnsi="Arial" w:cs="Arial"/>
          <w:color w:val="262626"/>
          <w:lang w:val="en-US"/>
        </w:rPr>
        <w:t xml:space="preserve">Kąpiel w saunarium polega </w:t>
      </w:r>
      <w:proofErr w:type="gramStart"/>
      <w:r>
        <w:rPr>
          <w:rFonts w:ascii="Arial" w:hAnsi="Arial" w:cs="Arial"/>
          <w:color w:val="262626"/>
          <w:lang w:val="en-US"/>
        </w:rPr>
        <w:t>na</w:t>
      </w:r>
      <w:proofErr w:type="gramEnd"/>
      <w:r>
        <w:rPr>
          <w:rFonts w:ascii="Arial" w:hAnsi="Arial" w:cs="Arial"/>
          <w:color w:val="262626"/>
          <w:lang w:val="en-US"/>
        </w:rPr>
        <w:t xml:space="preserve"> przebywaniu nago na przemian w wysokiej i niskiej temperaturze. </w:t>
      </w:r>
      <w:proofErr w:type="gramStart"/>
      <w:r>
        <w:rPr>
          <w:rFonts w:ascii="Arial" w:hAnsi="Arial" w:cs="Arial"/>
          <w:color w:val="262626"/>
          <w:lang w:val="en-US"/>
        </w:rPr>
        <w:t>Warunki fizyczne w saunie decydują o intensywności zmian fizjologicznych zachodzących w ustroju.</w:t>
      </w:r>
      <w:proofErr w:type="gramEnd"/>
      <w:r>
        <w:rPr>
          <w:rFonts w:ascii="Arial" w:hAnsi="Arial" w:cs="Arial"/>
          <w:color w:val="262626"/>
          <w:lang w:val="en-US"/>
        </w:rPr>
        <w:t xml:space="preserve"> Im wyższa jest temperatura w saunie, tym pobyt w niej powinien być krótszy </w:t>
      </w:r>
      <w:proofErr w:type="gramStart"/>
      <w:r>
        <w:rPr>
          <w:rFonts w:ascii="Arial" w:hAnsi="Arial" w:cs="Arial"/>
          <w:color w:val="262626"/>
          <w:lang w:val="en-US"/>
        </w:rPr>
        <w:t>a</w:t>
      </w:r>
      <w:proofErr w:type="gramEnd"/>
      <w:r>
        <w:rPr>
          <w:rFonts w:ascii="Arial" w:hAnsi="Arial" w:cs="Arial"/>
          <w:color w:val="262626"/>
          <w:lang w:val="en-US"/>
        </w:rPr>
        <w:t xml:space="preserve"> ochładzanie dłuższe. Pobyt w saunach jest zabiegiem ciepło leczniczym, wykorzystującym działanie ciepłego powietrza (temp. 50 – 120º C) w wyniku, czego dochodzi do zmian w regulacji cieplnej organizmu. </w:t>
      </w:r>
      <w:proofErr w:type="gramStart"/>
      <w:r>
        <w:rPr>
          <w:rFonts w:ascii="Arial" w:hAnsi="Arial" w:cs="Arial"/>
          <w:color w:val="262626"/>
          <w:lang w:val="en-US"/>
        </w:rPr>
        <w:t>Sauny regulują krążenie krwi, usprawniają przemianę materii, oczyszczają i uelastyczniają naskórek, relaksują, upiększają i pozwalają dłużej cieszyć się młodością.</w:t>
      </w:r>
      <w:proofErr w:type="gramEnd"/>
    </w:p>
    <w:p w:rsidR="00F276EC" w:rsidRDefault="00F276EC" w:rsidP="00F276EC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color w:val="262626"/>
          <w:lang w:val="en-US"/>
        </w:rPr>
      </w:pPr>
      <w:proofErr w:type="gramStart"/>
      <w:r>
        <w:rPr>
          <w:rFonts w:ascii="Arial" w:hAnsi="Arial" w:cs="Arial"/>
          <w:b/>
          <w:bCs/>
          <w:color w:val="262626"/>
          <w:lang w:val="en-US"/>
        </w:rPr>
        <w:t>W każdej saunie można przebywać kilkanaście minut, potem należy ochłodzić się w wodzie.</w:t>
      </w:r>
      <w:proofErr w:type="gramEnd"/>
    </w:p>
    <w:p w:rsidR="00F276EC" w:rsidRDefault="00F276EC" w:rsidP="00F276EC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262626"/>
          <w:lang w:val="en-US"/>
        </w:rPr>
      </w:pPr>
      <w:r>
        <w:rPr>
          <w:rFonts w:ascii="Arial" w:hAnsi="Arial" w:cs="Arial"/>
          <w:color w:val="262626"/>
          <w:lang w:val="en-US"/>
        </w:rPr>
        <w:t xml:space="preserve">Saunarium jest integralną częścią kompleksu basenowego i obowiązują w niej przepisy </w:t>
      </w:r>
      <w:hyperlink r:id="rId6" w:history="1">
        <w:r>
          <w:rPr>
            <w:rFonts w:ascii="Arial" w:hAnsi="Arial" w:cs="Arial"/>
            <w:color w:val="0077A3"/>
            <w:lang w:val="en-US"/>
          </w:rPr>
          <w:t>Regulaminu Parku Wodnego</w:t>
        </w:r>
      </w:hyperlink>
      <w:r>
        <w:rPr>
          <w:rFonts w:ascii="Arial" w:hAnsi="Arial" w:cs="Arial"/>
          <w:color w:val="262626"/>
          <w:lang w:val="en-US"/>
        </w:rPr>
        <w:t xml:space="preserve"> oraz niniejszego Regulaminu.</w:t>
      </w:r>
    </w:p>
    <w:p w:rsidR="00F276EC" w:rsidRDefault="00F276EC" w:rsidP="00F276EC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262626"/>
          <w:lang w:val="en-US"/>
        </w:rPr>
      </w:pPr>
      <w:r>
        <w:rPr>
          <w:rFonts w:ascii="Arial" w:hAnsi="Arial" w:cs="Arial"/>
          <w:color w:val="262626"/>
          <w:lang w:val="en-US"/>
        </w:rPr>
        <w:t>Przed wejściem do kabiny saunarium należy się zapoznać z Regulaminem oraz przeciwwskazaniami do korzystania z tej usługi.</w:t>
      </w:r>
    </w:p>
    <w:p w:rsidR="00F276EC" w:rsidRDefault="00F276EC" w:rsidP="00F276EC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262626"/>
          <w:lang w:val="en-US"/>
        </w:rPr>
      </w:pPr>
      <w:r>
        <w:rPr>
          <w:rFonts w:ascii="Arial" w:hAnsi="Arial" w:cs="Arial"/>
          <w:color w:val="262626"/>
          <w:lang w:val="en-US"/>
        </w:rPr>
        <w:t>Z saunarium mogą korzystać tylko osoby zdrowe lub osoby, których dolegliwości nie stanowią przeciwwskazań do korzystania z zabiegów. Przed korzystaniem z sauny skonsultuj się z lekarzem. Za skutki zdrowotne przebywania w saunarium kierownictwo AQUA-ZDRÓJ nie ponosi odpowiedzialności.</w:t>
      </w:r>
    </w:p>
    <w:p w:rsidR="00F276EC" w:rsidRDefault="00F276EC" w:rsidP="00F276EC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262626"/>
          <w:lang w:val="en-US"/>
        </w:rPr>
      </w:pPr>
      <w:r>
        <w:rPr>
          <w:rFonts w:ascii="Arial" w:hAnsi="Arial" w:cs="Arial"/>
          <w:color w:val="262626"/>
          <w:lang w:val="en-US"/>
        </w:rPr>
        <w:t>Nie zaleca się korzystania z saunarium:</w:t>
      </w:r>
    </w:p>
    <w:p w:rsidR="00F276EC" w:rsidRDefault="00F276EC" w:rsidP="00F276EC">
      <w:pPr>
        <w:widowControl w:val="0"/>
        <w:numPr>
          <w:ilvl w:val="1"/>
          <w:numId w:val="1"/>
        </w:numPr>
        <w:tabs>
          <w:tab w:val="left" w:pos="940"/>
          <w:tab w:val="left" w:pos="1440"/>
        </w:tabs>
        <w:autoSpaceDE w:val="0"/>
        <w:autoSpaceDN w:val="0"/>
        <w:adjustRightInd w:val="0"/>
        <w:ind w:hanging="1440"/>
        <w:rPr>
          <w:rFonts w:ascii="Arial" w:hAnsi="Arial" w:cs="Arial"/>
          <w:color w:val="262626"/>
          <w:lang w:val="en-US"/>
        </w:rPr>
      </w:pPr>
      <w:proofErr w:type="gramStart"/>
      <w:r>
        <w:rPr>
          <w:rFonts w:ascii="Arial" w:hAnsi="Arial" w:cs="Arial"/>
          <w:color w:val="262626"/>
          <w:lang w:val="en-US"/>
        </w:rPr>
        <w:t>bezpośrednio</w:t>
      </w:r>
      <w:proofErr w:type="gramEnd"/>
      <w:r>
        <w:rPr>
          <w:rFonts w:ascii="Arial" w:hAnsi="Arial" w:cs="Arial"/>
          <w:color w:val="262626"/>
          <w:lang w:val="en-US"/>
        </w:rPr>
        <w:t xml:space="preserve"> po intensywnym treningu wytrzymałościowym,</w:t>
      </w:r>
    </w:p>
    <w:p w:rsidR="00F276EC" w:rsidRDefault="00F276EC" w:rsidP="00F276EC">
      <w:pPr>
        <w:widowControl w:val="0"/>
        <w:numPr>
          <w:ilvl w:val="1"/>
          <w:numId w:val="1"/>
        </w:numPr>
        <w:tabs>
          <w:tab w:val="left" w:pos="940"/>
          <w:tab w:val="left" w:pos="1440"/>
        </w:tabs>
        <w:autoSpaceDE w:val="0"/>
        <w:autoSpaceDN w:val="0"/>
        <w:adjustRightInd w:val="0"/>
        <w:ind w:hanging="1440"/>
        <w:rPr>
          <w:rFonts w:ascii="Arial" w:hAnsi="Arial" w:cs="Arial"/>
          <w:color w:val="262626"/>
          <w:lang w:val="en-US"/>
        </w:rPr>
      </w:pPr>
      <w:proofErr w:type="gramStart"/>
      <w:r>
        <w:rPr>
          <w:rFonts w:ascii="Arial" w:hAnsi="Arial" w:cs="Arial"/>
          <w:color w:val="262626"/>
          <w:lang w:val="en-US"/>
        </w:rPr>
        <w:t>osobom</w:t>
      </w:r>
      <w:proofErr w:type="gramEnd"/>
      <w:r>
        <w:rPr>
          <w:rFonts w:ascii="Arial" w:hAnsi="Arial" w:cs="Arial"/>
          <w:color w:val="262626"/>
          <w:lang w:val="en-US"/>
        </w:rPr>
        <w:t xml:space="preserve"> z chorobami krążenia,</w:t>
      </w:r>
    </w:p>
    <w:p w:rsidR="00F276EC" w:rsidRDefault="00F276EC" w:rsidP="00F276EC">
      <w:pPr>
        <w:widowControl w:val="0"/>
        <w:numPr>
          <w:ilvl w:val="1"/>
          <w:numId w:val="1"/>
        </w:numPr>
        <w:tabs>
          <w:tab w:val="left" w:pos="940"/>
          <w:tab w:val="left" w:pos="1440"/>
        </w:tabs>
        <w:autoSpaceDE w:val="0"/>
        <w:autoSpaceDN w:val="0"/>
        <w:adjustRightInd w:val="0"/>
        <w:ind w:hanging="1440"/>
        <w:rPr>
          <w:rFonts w:ascii="Arial" w:hAnsi="Arial" w:cs="Arial"/>
          <w:color w:val="262626"/>
          <w:lang w:val="en-US"/>
        </w:rPr>
      </w:pPr>
      <w:proofErr w:type="gramStart"/>
      <w:r>
        <w:rPr>
          <w:rFonts w:ascii="Arial" w:hAnsi="Arial" w:cs="Arial"/>
          <w:color w:val="262626"/>
          <w:lang w:val="en-US"/>
        </w:rPr>
        <w:t>osobom</w:t>
      </w:r>
      <w:proofErr w:type="gramEnd"/>
      <w:r>
        <w:rPr>
          <w:rFonts w:ascii="Arial" w:hAnsi="Arial" w:cs="Arial"/>
          <w:color w:val="262626"/>
          <w:lang w:val="en-US"/>
        </w:rPr>
        <w:t xml:space="preserve"> chorującym na cukrzycę,</w:t>
      </w:r>
    </w:p>
    <w:p w:rsidR="00F276EC" w:rsidRDefault="00F276EC" w:rsidP="00F276EC">
      <w:pPr>
        <w:widowControl w:val="0"/>
        <w:numPr>
          <w:ilvl w:val="1"/>
          <w:numId w:val="1"/>
        </w:numPr>
        <w:tabs>
          <w:tab w:val="left" w:pos="940"/>
          <w:tab w:val="left" w:pos="1440"/>
        </w:tabs>
        <w:autoSpaceDE w:val="0"/>
        <w:autoSpaceDN w:val="0"/>
        <w:adjustRightInd w:val="0"/>
        <w:ind w:hanging="1440"/>
        <w:rPr>
          <w:rFonts w:ascii="Arial" w:hAnsi="Arial" w:cs="Arial"/>
          <w:color w:val="262626"/>
          <w:lang w:val="en-US"/>
        </w:rPr>
      </w:pPr>
      <w:proofErr w:type="gramStart"/>
      <w:r>
        <w:rPr>
          <w:rFonts w:ascii="Arial" w:hAnsi="Arial" w:cs="Arial"/>
          <w:color w:val="262626"/>
          <w:lang w:val="en-US"/>
        </w:rPr>
        <w:t>kobietom</w:t>
      </w:r>
      <w:proofErr w:type="gramEnd"/>
      <w:r>
        <w:rPr>
          <w:rFonts w:ascii="Arial" w:hAnsi="Arial" w:cs="Arial"/>
          <w:color w:val="262626"/>
          <w:lang w:val="en-US"/>
        </w:rPr>
        <w:t xml:space="preserve"> w ciąży,</w:t>
      </w:r>
    </w:p>
    <w:p w:rsidR="00F276EC" w:rsidRDefault="00F276EC" w:rsidP="00F276EC">
      <w:pPr>
        <w:widowControl w:val="0"/>
        <w:numPr>
          <w:ilvl w:val="1"/>
          <w:numId w:val="1"/>
        </w:numPr>
        <w:tabs>
          <w:tab w:val="left" w:pos="940"/>
          <w:tab w:val="left" w:pos="1440"/>
        </w:tabs>
        <w:autoSpaceDE w:val="0"/>
        <w:autoSpaceDN w:val="0"/>
        <w:adjustRightInd w:val="0"/>
        <w:ind w:hanging="1440"/>
        <w:rPr>
          <w:rFonts w:ascii="Arial" w:hAnsi="Arial" w:cs="Arial"/>
          <w:color w:val="262626"/>
          <w:lang w:val="en-US"/>
        </w:rPr>
      </w:pPr>
      <w:proofErr w:type="gramStart"/>
      <w:r>
        <w:rPr>
          <w:rFonts w:ascii="Arial" w:hAnsi="Arial" w:cs="Arial"/>
          <w:color w:val="262626"/>
          <w:lang w:val="en-US"/>
        </w:rPr>
        <w:t>kobietom</w:t>
      </w:r>
      <w:proofErr w:type="gramEnd"/>
      <w:r>
        <w:rPr>
          <w:rFonts w:ascii="Arial" w:hAnsi="Arial" w:cs="Arial"/>
          <w:color w:val="262626"/>
          <w:lang w:val="en-US"/>
        </w:rPr>
        <w:t xml:space="preserve"> w czasie menstruacji</w:t>
      </w:r>
    </w:p>
    <w:p w:rsidR="00F276EC" w:rsidRDefault="00F276EC" w:rsidP="00F276EC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262626"/>
          <w:lang w:val="en-US"/>
        </w:rPr>
      </w:pPr>
      <w:r>
        <w:rPr>
          <w:rFonts w:ascii="Arial" w:hAnsi="Arial" w:cs="Arial"/>
          <w:color w:val="262626"/>
          <w:lang w:val="en-US"/>
        </w:rPr>
        <w:t xml:space="preserve">Korzystanie z sauny po obfitym posiłku nie jest wskazane, każdy korzystający podejmuje kąpiel w saunie </w:t>
      </w:r>
      <w:proofErr w:type="gramStart"/>
      <w:r>
        <w:rPr>
          <w:rFonts w:ascii="Arial" w:hAnsi="Arial" w:cs="Arial"/>
          <w:color w:val="262626"/>
          <w:lang w:val="en-US"/>
        </w:rPr>
        <w:t>na</w:t>
      </w:r>
      <w:proofErr w:type="gramEnd"/>
      <w:r>
        <w:rPr>
          <w:rFonts w:ascii="Arial" w:hAnsi="Arial" w:cs="Arial"/>
          <w:color w:val="262626"/>
          <w:lang w:val="en-US"/>
        </w:rPr>
        <w:t xml:space="preserve"> własne ryzyko i odpowiedzialność.</w:t>
      </w:r>
    </w:p>
    <w:p w:rsidR="00F276EC" w:rsidRDefault="00F276EC" w:rsidP="00F276EC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262626"/>
          <w:lang w:val="en-US"/>
        </w:rPr>
      </w:pPr>
      <w:r>
        <w:rPr>
          <w:rFonts w:ascii="Arial" w:hAnsi="Arial" w:cs="Arial"/>
          <w:color w:val="262626"/>
          <w:lang w:val="en-US"/>
        </w:rPr>
        <w:t>Z sauny mogą korzystać tylko osoby powyżej 18 roku życia.</w:t>
      </w:r>
    </w:p>
    <w:p w:rsidR="00F276EC" w:rsidRDefault="00F276EC" w:rsidP="00F276EC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262626"/>
          <w:lang w:val="en-US"/>
        </w:rPr>
      </w:pPr>
      <w:r>
        <w:rPr>
          <w:rFonts w:ascii="Arial" w:hAnsi="Arial" w:cs="Arial"/>
          <w:color w:val="262626"/>
          <w:lang w:val="en-US"/>
        </w:rPr>
        <w:t>W kabinie sauny może przebywać jednocześnie do 15 osób.</w:t>
      </w:r>
    </w:p>
    <w:p w:rsidR="00F276EC" w:rsidRDefault="00F276EC" w:rsidP="00F276EC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262626"/>
          <w:lang w:val="en-US"/>
        </w:rPr>
      </w:pPr>
      <w:r>
        <w:rPr>
          <w:rFonts w:ascii="Arial" w:hAnsi="Arial" w:cs="Arial"/>
          <w:color w:val="262626"/>
          <w:lang w:val="en-US"/>
        </w:rPr>
        <w:t>Nie wolno korzystać z saunarium będąc pod wpływem alkoholu lub innych środków odurzających.</w:t>
      </w:r>
    </w:p>
    <w:p w:rsidR="00F276EC" w:rsidRDefault="00F276EC" w:rsidP="00F276EC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262626"/>
          <w:lang w:val="en-US"/>
        </w:rPr>
      </w:pPr>
      <w:r>
        <w:rPr>
          <w:rFonts w:ascii="Arial" w:hAnsi="Arial" w:cs="Arial"/>
          <w:color w:val="262626"/>
          <w:lang w:val="en-US"/>
        </w:rPr>
        <w:t>Na terenie saunarium zabrania się:</w:t>
      </w:r>
    </w:p>
    <w:p w:rsidR="00F276EC" w:rsidRDefault="00F276EC" w:rsidP="00F276EC">
      <w:pPr>
        <w:widowControl w:val="0"/>
        <w:numPr>
          <w:ilvl w:val="1"/>
          <w:numId w:val="1"/>
        </w:numPr>
        <w:tabs>
          <w:tab w:val="left" w:pos="940"/>
          <w:tab w:val="left" w:pos="1440"/>
        </w:tabs>
        <w:autoSpaceDE w:val="0"/>
        <w:autoSpaceDN w:val="0"/>
        <w:adjustRightInd w:val="0"/>
        <w:ind w:hanging="1440"/>
        <w:rPr>
          <w:rFonts w:ascii="Arial" w:hAnsi="Arial" w:cs="Arial"/>
          <w:color w:val="262626"/>
          <w:lang w:val="en-US"/>
        </w:rPr>
      </w:pPr>
      <w:proofErr w:type="gramStart"/>
      <w:r>
        <w:rPr>
          <w:rFonts w:ascii="Arial" w:hAnsi="Arial" w:cs="Arial"/>
          <w:color w:val="262626"/>
          <w:lang w:val="en-US"/>
        </w:rPr>
        <w:t>wchodzenia</w:t>
      </w:r>
      <w:proofErr w:type="gramEnd"/>
      <w:r>
        <w:rPr>
          <w:rFonts w:ascii="Arial" w:hAnsi="Arial" w:cs="Arial"/>
          <w:color w:val="262626"/>
          <w:lang w:val="en-US"/>
        </w:rPr>
        <w:t xml:space="preserve"> w ubraniu oraz obuwiu</w:t>
      </w:r>
    </w:p>
    <w:p w:rsidR="00F276EC" w:rsidRDefault="00F276EC" w:rsidP="00F276EC">
      <w:pPr>
        <w:widowControl w:val="0"/>
        <w:numPr>
          <w:ilvl w:val="1"/>
          <w:numId w:val="1"/>
        </w:numPr>
        <w:tabs>
          <w:tab w:val="left" w:pos="940"/>
          <w:tab w:val="left" w:pos="1440"/>
        </w:tabs>
        <w:autoSpaceDE w:val="0"/>
        <w:autoSpaceDN w:val="0"/>
        <w:adjustRightInd w:val="0"/>
        <w:ind w:hanging="1440"/>
        <w:rPr>
          <w:rFonts w:ascii="Arial" w:hAnsi="Arial" w:cs="Arial"/>
          <w:color w:val="262626"/>
          <w:lang w:val="en-US"/>
        </w:rPr>
      </w:pPr>
      <w:proofErr w:type="gramStart"/>
      <w:r>
        <w:rPr>
          <w:rFonts w:ascii="Arial" w:hAnsi="Arial" w:cs="Arial"/>
          <w:color w:val="262626"/>
          <w:lang w:val="en-US"/>
        </w:rPr>
        <w:t>wykonywania</w:t>
      </w:r>
      <w:proofErr w:type="gramEnd"/>
      <w:r>
        <w:rPr>
          <w:rFonts w:ascii="Arial" w:hAnsi="Arial" w:cs="Arial"/>
          <w:color w:val="262626"/>
          <w:lang w:val="en-US"/>
        </w:rPr>
        <w:t xml:space="preserve"> zabiegów kosmetycznych</w:t>
      </w:r>
    </w:p>
    <w:p w:rsidR="00F276EC" w:rsidRDefault="00F276EC" w:rsidP="00F276EC">
      <w:pPr>
        <w:widowControl w:val="0"/>
        <w:numPr>
          <w:ilvl w:val="1"/>
          <w:numId w:val="1"/>
        </w:numPr>
        <w:tabs>
          <w:tab w:val="left" w:pos="940"/>
          <w:tab w:val="left" w:pos="1440"/>
        </w:tabs>
        <w:autoSpaceDE w:val="0"/>
        <w:autoSpaceDN w:val="0"/>
        <w:adjustRightInd w:val="0"/>
        <w:ind w:hanging="1440"/>
        <w:rPr>
          <w:rFonts w:ascii="Arial" w:hAnsi="Arial" w:cs="Arial"/>
          <w:color w:val="262626"/>
          <w:lang w:val="en-US"/>
        </w:rPr>
      </w:pPr>
      <w:proofErr w:type="gramStart"/>
      <w:r>
        <w:rPr>
          <w:rFonts w:ascii="Arial" w:hAnsi="Arial" w:cs="Arial"/>
          <w:color w:val="262626"/>
          <w:lang w:val="en-US"/>
        </w:rPr>
        <w:t>hałasowania</w:t>
      </w:r>
      <w:proofErr w:type="gramEnd"/>
      <w:r>
        <w:rPr>
          <w:rFonts w:ascii="Arial" w:hAnsi="Arial" w:cs="Arial"/>
          <w:color w:val="262626"/>
          <w:lang w:val="en-US"/>
        </w:rPr>
        <w:t xml:space="preserve"> oraz głośnego prowadzenia rozmów</w:t>
      </w:r>
    </w:p>
    <w:p w:rsidR="00F276EC" w:rsidRDefault="00F276EC" w:rsidP="00F276EC">
      <w:pPr>
        <w:widowControl w:val="0"/>
        <w:numPr>
          <w:ilvl w:val="1"/>
          <w:numId w:val="1"/>
        </w:numPr>
        <w:tabs>
          <w:tab w:val="left" w:pos="940"/>
          <w:tab w:val="left" w:pos="1440"/>
        </w:tabs>
        <w:autoSpaceDE w:val="0"/>
        <w:autoSpaceDN w:val="0"/>
        <w:adjustRightInd w:val="0"/>
        <w:ind w:hanging="1440"/>
        <w:rPr>
          <w:rFonts w:ascii="Arial" w:hAnsi="Arial" w:cs="Arial"/>
          <w:color w:val="262626"/>
          <w:lang w:val="en-US"/>
        </w:rPr>
      </w:pPr>
      <w:proofErr w:type="gramStart"/>
      <w:r>
        <w:rPr>
          <w:rFonts w:ascii="Arial" w:hAnsi="Arial" w:cs="Arial"/>
          <w:color w:val="262626"/>
          <w:lang w:val="en-US"/>
        </w:rPr>
        <w:t>dotykania</w:t>
      </w:r>
      <w:proofErr w:type="gramEnd"/>
      <w:r>
        <w:rPr>
          <w:rFonts w:ascii="Arial" w:hAnsi="Arial" w:cs="Arial"/>
          <w:color w:val="262626"/>
          <w:lang w:val="en-US"/>
        </w:rPr>
        <w:t xml:space="preserve"> i manipulowania przy urządzeniach elektrycznych i grzewczych</w:t>
      </w:r>
    </w:p>
    <w:p w:rsidR="00F276EC" w:rsidRDefault="00F276EC" w:rsidP="00F276EC">
      <w:pPr>
        <w:widowControl w:val="0"/>
        <w:numPr>
          <w:ilvl w:val="1"/>
          <w:numId w:val="1"/>
        </w:numPr>
        <w:tabs>
          <w:tab w:val="left" w:pos="940"/>
          <w:tab w:val="left" w:pos="1440"/>
        </w:tabs>
        <w:autoSpaceDE w:val="0"/>
        <w:autoSpaceDN w:val="0"/>
        <w:adjustRightInd w:val="0"/>
        <w:ind w:hanging="1440"/>
        <w:rPr>
          <w:rFonts w:ascii="Arial" w:hAnsi="Arial" w:cs="Arial"/>
          <w:color w:val="262626"/>
          <w:lang w:val="en-US"/>
        </w:rPr>
      </w:pPr>
      <w:proofErr w:type="gramStart"/>
      <w:r>
        <w:rPr>
          <w:rFonts w:ascii="Arial" w:hAnsi="Arial" w:cs="Arial"/>
          <w:color w:val="262626"/>
          <w:lang w:val="en-US"/>
        </w:rPr>
        <w:t>wnoszenia</w:t>
      </w:r>
      <w:proofErr w:type="gramEnd"/>
      <w:r>
        <w:rPr>
          <w:rFonts w:ascii="Arial" w:hAnsi="Arial" w:cs="Arial"/>
          <w:color w:val="262626"/>
          <w:lang w:val="en-US"/>
        </w:rPr>
        <w:t xml:space="preserve"> naczyń, jedzenia i wszelkich przedmiotów obcych</w:t>
      </w:r>
    </w:p>
    <w:p w:rsidR="00F276EC" w:rsidRDefault="00F276EC" w:rsidP="00F276EC">
      <w:pPr>
        <w:widowControl w:val="0"/>
        <w:numPr>
          <w:ilvl w:val="1"/>
          <w:numId w:val="1"/>
        </w:numPr>
        <w:tabs>
          <w:tab w:val="left" w:pos="940"/>
          <w:tab w:val="left" w:pos="1440"/>
        </w:tabs>
        <w:autoSpaceDE w:val="0"/>
        <w:autoSpaceDN w:val="0"/>
        <w:adjustRightInd w:val="0"/>
        <w:ind w:hanging="1440"/>
        <w:rPr>
          <w:rFonts w:ascii="Arial" w:hAnsi="Arial" w:cs="Arial"/>
          <w:color w:val="262626"/>
          <w:lang w:val="en-US"/>
        </w:rPr>
      </w:pPr>
      <w:proofErr w:type="gramStart"/>
      <w:r>
        <w:rPr>
          <w:rFonts w:ascii="Arial" w:hAnsi="Arial" w:cs="Arial"/>
          <w:color w:val="262626"/>
          <w:lang w:val="en-US"/>
        </w:rPr>
        <w:t>wnoszenia</w:t>
      </w:r>
      <w:proofErr w:type="gramEnd"/>
      <w:r>
        <w:rPr>
          <w:rFonts w:ascii="Arial" w:hAnsi="Arial" w:cs="Arial"/>
          <w:color w:val="262626"/>
          <w:lang w:val="en-US"/>
        </w:rPr>
        <w:t xml:space="preserve"> napojów alkoholowych</w:t>
      </w:r>
    </w:p>
    <w:p w:rsidR="00F276EC" w:rsidRDefault="00F276EC" w:rsidP="00F276EC">
      <w:pPr>
        <w:widowControl w:val="0"/>
        <w:numPr>
          <w:ilvl w:val="1"/>
          <w:numId w:val="1"/>
        </w:numPr>
        <w:tabs>
          <w:tab w:val="left" w:pos="940"/>
          <w:tab w:val="left" w:pos="1440"/>
        </w:tabs>
        <w:autoSpaceDE w:val="0"/>
        <w:autoSpaceDN w:val="0"/>
        <w:adjustRightInd w:val="0"/>
        <w:ind w:hanging="1440"/>
        <w:rPr>
          <w:rFonts w:ascii="Arial" w:hAnsi="Arial" w:cs="Arial"/>
          <w:color w:val="262626"/>
          <w:lang w:val="en-US"/>
        </w:rPr>
      </w:pPr>
      <w:proofErr w:type="gramStart"/>
      <w:r>
        <w:rPr>
          <w:rFonts w:ascii="Arial" w:hAnsi="Arial" w:cs="Arial"/>
          <w:color w:val="262626"/>
          <w:lang w:val="en-US"/>
        </w:rPr>
        <w:t>palenia</w:t>
      </w:r>
      <w:proofErr w:type="gramEnd"/>
      <w:r>
        <w:rPr>
          <w:rFonts w:ascii="Arial" w:hAnsi="Arial" w:cs="Arial"/>
          <w:color w:val="262626"/>
          <w:lang w:val="en-US"/>
        </w:rPr>
        <w:t xml:space="preserve"> tytoniu</w:t>
      </w:r>
    </w:p>
    <w:p w:rsidR="00F276EC" w:rsidRDefault="00F276EC" w:rsidP="00F276EC">
      <w:pPr>
        <w:widowControl w:val="0"/>
        <w:numPr>
          <w:ilvl w:val="1"/>
          <w:numId w:val="1"/>
        </w:numPr>
        <w:tabs>
          <w:tab w:val="left" w:pos="940"/>
          <w:tab w:val="left" w:pos="1440"/>
        </w:tabs>
        <w:autoSpaceDE w:val="0"/>
        <w:autoSpaceDN w:val="0"/>
        <w:adjustRightInd w:val="0"/>
        <w:ind w:hanging="1440"/>
        <w:rPr>
          <w:rFonts w:ascii="Arial" w:hAnsi="Arial" w:cs="Arial"/>
          <w:color w:val="262626"/>
          <w:lang w:val="en-US"/>
        </w:rPr>
      </w:pPr>
      <w:proofErr w:type="gramStart"/>
      <w:r>
        <w:rPr>
          <w:rFonts w:ascii="Arial" w:hAnsi="Arial" w:cs="Arial"/>
          <w:color w:val="262626"/>
          <w:lang w:val="en-US"/>
        </w:rPr>
        <w:t>niszczenia</w:t>
      </w:r>
      <w:proofErr w:type="gramEnd"/>
      <w:r>
        <w:rPr>
          <w:rFonts w:ascii="Arial" w:hAnsi="Arial" w:cs="Arial"/>
          <w:color w:val="262626"/>
          <w:lang w:val="en-US"/>
        </w:rPr>
        <w:t xml:space="preserve"> i uszkadzania wyposażenia</w:t>
      </w:r>
    </w:p>
    <w:p w:rsidR="00F276EC" w:rsidRDefault="00F276EC" w:rsidP="00F276EC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color w:val="262626"/>
          <w:lang w:val="en-US"/>
        </w:rPr>
      </w:pPr>
      <w:proofErr w:type="gramStart"/>
      <w:r>
        <w:rPr>
          <w:rFonts w:ascii="Arial" w:hAnsi="Arial" w:cs="Arial"/>
          <w:b/>
          <w:bCs/>
          <w:color w:val="262626"/>
          <w:lang w:val="en-US"/>
        </w:rPr>
        <w:t>W przypadku pogorszenia samopoczucia podczas pobytu w saunarium lub jakichkolwiek wątpliwości zdrowotnych należy skonsultować się z lekarzem.</w:t>
      </w:r>
      <w:proofErr w:type="gramEnd"/>
    </w:p>
    <w:p w:rsidR="00F276EC" w:rsidRDefault="00F276EC" w:rsidP="00F276EC">
      <w:pPr>
        <w:widowControl w:val="0"/>
        <w:autoSpaceDE w:val="0"/>
        <w:autoSpaceDN w:val="0"/>
        <w:adjustRightInd w:val="0"/>
        <w:rPr>
          <w:rFonts w:ascii="Arial" w:hAnsi="Arial" w:cs="Arial"/>
          <w:color w:val="262626"/>
          <w:lang w:val="en-US"/>
        </w:rPr>
      </w:pPr>
    </w:p>
    <w:p w:rsidR="00F276EC" w:rsidRDefault="00F276EC" w:rsidP="00F276EC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color w:val="262626"/>
          <w:lang w:val="en-US"/>
        </w:rPr>
      </w:pPr>
    </w:p>
    <w:p w:rsidR="00F276EC" w:rsidRDefault="00F276EC" w:rsidP="00F276EC">
      <w:pPr>
        <w:widowControl w:val="0"/>
        <w:autoSpaceDE w:val="0"/>
        <w:autoSpaceDN w:val="0"/>
        <w:adjustRightInd w:val="0"/>
        <w:spacing w:after="340"/>
        <w:rPr>
          <w:rFonts w:ascii="Times" w:hAnsi="Times" w:cs="Times"/>
          <w:b/>
          <w:bCs/>
          <w:color w:val="0077A3"/>
          <w:sz w:val="36"/>
          <w:szCs w:val="36"/>
          <w:lang w:val="en-US"/>
        </w:rPr>
      </w:pPr>
      <w:r>
        <w:rPr>
          <w:rFonts w:ascii="Times" w:hAnsi="Times" w:cs="Times"/>
          <w:b/>
          <w:bCs/>
          <w:color w:val="0077A3"/>
          <w:sz w:val="36"/>
          <w:szCs w:val="36"/>
          <w:lang w:val="en-US"/>
        </w:rPr>
        <w:lastRenderedPageBreak/>
        <w:t>Łaźnia Parowa</w:t>
      </w:r>
    </w:p>
    <w:p w:rsidR="00F276EC" w:rsidRDefault="00F276EC" w:rsidP="00F276EC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color w:val="262626"/>
          <w:lang w:val="en-US"/>
        </w:rPr>
      </w:pPr>
      <w:proofErr w:type="gramStart"/>
      <w:r>
        <w:rPr>
          <w:rFonts w:ascii="Arial" w:hAnsi="Arial" w:cs="Arial"/>
          <w:color w:val="262626"/>
          <w:lang w:val="en-US"/>
        </w:rPr>
        <w:t>Stosowanie łaźni jest jednym z najważniejszych czynników odnowy biologicznej i profilaktyki prozdrowotnej.</w:t>
      </w:r>
      <w:proofErr w:type="gramEnd"/>
      <w:r>
        <w:rPr>
          <w:rFonts w:ascii="Arial" w:hAnsi="Arial" w:cs="Arial"/>
          <w:color w:val="262626"/>
          <w:lang w:val="en-US"/>
        </w:rPr>
        <w:t xml:space="preserve"> </w:t>
      </w:r>
      <w:proofErr w:type="gramStart"/>
      <w:r>
        <w:rPr>
          <w:rFonts w:ascii="Arial" w:hAnsi="Arial" w:cs="Arial"/>
          <w:color w:val="262626"/>
          <w:lang w:val="en-US"/>
        </w:rPr>
        <w:t>Oto jej podstawowe działania.</w:t>
      </w:r>
      <w:proofErr w:type="gramEnd"/>
    </w:p>
    <w:p w:rsidR="00F276EC" w:rsidRDefault="00F276EC" w:rsidP="00F276EC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color w:val="262626"/>
          <w:lang w:val="en-US"/>
        </w:rPr>
      </w:pPr>
    </w:p>
    <w:p w:rsidR="00F276EC" w:rsidRDefault="00F276EC" w:rsidP="00F276EC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color w:val="262626"/>
          <w:lang w:val="en-US"/>
        </w:rPr>
      </w:pPr>
      <w:r>
        <w:rPr>
          <w:rFonts w:ascii="Arial" w:hAnsi="Arial" w:cs="Arial"/>
          <w:b/>
          <w:bCs/>
          <w:color w:val="262626"/>
          <w:lang w:val="en-US"/>
        </w:rPr>
        <w:t>Poprawa wyglądu skóry</w:t>
      </w:r>
    </w:p>
    <w:p w:rsidR="00F276EC" w:rsidRDefault="00F276EC" w:rsidP="00F276EC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color w:val="262626"/>
          <w:lang w:val="en-US"/>
        </w:rPr>
      </w:pPr>
      <w:proofErr w:type="gramStart"/>
      <w:r>
        <w:rPr>
          <w:rFonts w:ascii="Arial" w:hAnsi="Arial" w:cs="Arial"/>
          <w:color w:val="262626"/>
          <w:lang w:val="en-US"/>
        </w:rPr>
        <w:t>Dzięki lepszemu ukrwieniu i usunięciu toksyn skóra staję się bardziej elastyczna, ujędrniona, widocznie poprawia się jej koloryt.</w:t>
      </w:r>
      <w:proofErr w:type="gramEnd"/>
    </w:p>
    <w:p w:rsidR="00F276EC" w:rsidRDefault="00F276EC" w:rsidP="00F276EC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color w:val="262626"/>
          <w:lang w:val="en-US"/>
        </w:rPr>
      </w:pPr>
    </w:p>
    <w:p w:rsidR="00F276EC" w:rsidRDefault="00F276EC" w:rsidP="00F276EC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color w:val="262626"/>
          <w:lang w:val="en-US"/>
        </w:rPr>
      </w:pPr>
    </w:p>
    <w:p w:rsidR="00F276EC" w:rsidRDefault="00F276EC" w:rsidP="00F276EC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color w:val="262626"/>
          <w:lang w:val="en-US"/>
        </w:rPr>
      </w:pPr>
      <w:r>
        <w:rPr>
          <w:rFonts w:ascii="Arial" w:hAnsi="Arial" w:cs="Arial"/>
          <w:b/>
          <w:bCs/>
          <w:color w:val="262626"/>
          <w:lang w:val="en-US"/>
        </w:rPr>
        <w:t>Rozluźnienie mięśni</w:t>
      </w:r>
    </w:p>
    <w:p w:rsidR="00F276EC" w:rsidRDefault="00F276EC" w:rsidP="00F276EC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color w:val="262626"/>
          <w:lang w:val="en-US"/>
        </w:rPr>
      </w:pPr>
      <w:proofErr w:type="gramStart"/>
      <w:r>
        <w:rPr>
          <w:rFonts w:ascii="Arial" w:hAnsi="Arial" w:cs="Arial"/>
          <w:color w:val="262626"/>
          <w:lang w:val="en-US"/>
        </w:rPr>
        <w:t>Po intensywnym wysiłku, treningu fizycznym bądź pracy, pobyt w łaźni nie tylko rozluźni nasze napięte mięśnie, ale także poprawi krążenie i dotleni organizm, przez co poczujemy się zrelaksowani.</w:t>
      </w:r>
      <w:proofErr w:type="gramEnd"/>
    </w:p>
    <w:p w:rsidR="00F276EC" w:rsidRDefault="00F276EC" w:rsidP="00F276EC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color w:val="262626"/>
          <w:lang w:val="en-US"/>
        </w:rPr>
      </w:pPr>
    </w:p>
    <w:p w:rsidR="00F276EC" w:rsidRDefault="00F276EC" w:rsidP="00F276EC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color w:val="262626"/>
          <w:lang w:val="en-US"/>
        </w:rPr>
      </w:pPr>
    </w:p>
    <w:p w:rsidR="00F276EC" w:rsidRDefault="00F276EC" w:rsidP="00F276EC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color w:val="262626"/>
          <w:lang w:val="en-US"/>
        </w:rPr>
      </w:pPr>
      <w:r>
        <w:rPr>
          <w:rFonts w:ascii="Arial" w:hAnsi="Arial" w:cs="Arial"/>
          <w:b/>
          <w:bCs/>
          <w:color w:val="262626"/>
          <w:lang w:val="en-US"/>
        </w:rPr>
        <w:t>Oczyszczenie ciała</w:t>
      </w:r>
    </w:p>
    <w:p w:rsidR="00F276EC" w:rsidRDefault="00F276EC" w:rsidP="00F276EC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color w:val="262626"/>
          <w:lang w:val="en-US"/>
        </w:rPr>
      </w:pPr>
      <w:r>
        <w:rPr>
          <w:rFonts w:ascii="Arial" w:hAnsi="Arial" w:cs="Arial"/>
          <w:color w:val="262626"/>
          <w:lang w:val="en-US"/>
        </w:rPr>
        <w:t xml:space="preserve">Jest związane z poprawą wyglądu skóry, lecz należy o nim osobno wspomnieć, </w:t>
      </w:r>
      <w:proofErr w:type="gramStart"/>
      <w:r>
        <w:rPr>
          <w:rFonts w:ascii="Arial" w:hAnsi="Arial" w:cs="Arial"/>
          <w:color w:val="262626"/>
          <w:lang w:val="en-US"/>
        </w:rPr>
        <w:t>gdyż</w:t>
      </w:r>
      <w:proofErr w:type="gramEnd"/>
      <w:r>
        <w:rPr>
          <w:rFonts w:ascii="Arial" w:hAnsi="Arial" w:cs="Arial"/>
          <w:color w:val="262626"/>
          <w:lang w:val="en-US"/>
        </w:rPr>
        <w:t xml:space="preserve"> wydzielający się z nas pot oczyszcza pory organizmu wydalając z nich głębszy brud oraz wspomagając późniejsze oddychanie ciała.</w:t>
      </w:r>
    </w:p>
    <w:p w:rsidR="00F276EC" w:rsidRDefault="00F276EC" w:rsidP="00F276EC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color w:val="262626"/>
          <w:lang w:val="en-US"/>
        </w:rPr>
      </w:pPr>
    </w:p>
    <w:p w:rsidR="00F276EC" w:rsidRDefault="00F276EC" w:rsidP="00F276EC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color w:val="262626"/>
          <w:lang w:val="en-US"/>
        </w:rPr>
      </w:pPr>
    </w:p>
    <w:p w:rsidR="00F276EC" w:rsidRDefault="00F276EC" w:rsidP="00F276EC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color w:val="262626"/>
          <w:lang w:val="en-US"/>
        </w:rPr>
      </w:pPr>
      <w:r>
        <w:rPr>
          <w:rFonts w:ascii="Arial" w:hAnsi="Arial" w:cs="Arial"/>
          <w:b/>
          <w:bCs/>
          <w:color w:val="262626"/>
          <w:lang w:val="en-US"/>
        </w:rPr>
        <w:t>Zwiększenie odporności</w:t>
      </w:r>
    </w:p>
    <w:p w:rsidR="00F276EC" w:rsidRDefault="00F276EC" w:rsidP="00F276EC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color w:val="262626"/>
          <w:lang w:val="en-US"/>
        </w:rPr>
      </w:pPr>
      <w:r>
        <w:rPr>
          <w:rFonts w:ascii="Arial" w:hAnsi="Arial" w:cs="Arial"/>
          <w:color w:val="262626"/>
          <w:lang w:val="en-US"/>
        </w:rPr>
        <w:t xml:space="preserve">Skurcz i rozkurcz naczyń krwionośnych (rozgrzanie i schłodzenie organizmu), jakiemu jesteśmy poddawani podczas zabiegu w łaźni, zwiększa odporność naszego organizmu </w:t>
      </w:r>
      <w:proofErr w:type="gramStart"/>
      <w:r>
        <w:rPr>
          <w:rFonts w:ascii="Arial" w:hAnsi="Arial" w:cs="Arial"/>
          <w:color w:val="262626"/>
          <w:lang w:val="en-US"/>
        </w:rPr>
        <w:t>na</w:t>
      </w:r>
      <w:proofErr w:type="gramEnd"/>
      <w:r>
        <w:rPr>
          <w:rFonts w:ascii="Arial" w:hAnsi="Arial" w:cs="Arial"/>
          <w:color w:val="262626"/>
          <w:lang w:val="en-US"/>
        </w:rPr>
        <w:t xml:space="preserve"> nagłe zmiany temperatur oraz wzmacnia organizm przez poprawę krążenia. Pośrednio, jako czynnik terapeutyczny, łaźnia zalecana jest w następujących jednostkach chorobowych:</w:t>
      </w:r>
    </w:p>
    <w:p w:rsidR="00F276EC" w:rsidRDefault="00F276EC" w:rsidP="00F276EC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262626"/>
          <w:lang w:val="en-US"/>
        </w:rPr>
      </w:pPr>
      <w:r>
        <w:rPr>
          <w:rFonts w:ascii="Arial" w:hAnsi="Arial" w:cs="Arial"/>
          <w:color w:val="262626"/>
          <w:lang w:val="en-US"/>
        </w:rPr>
        <w:t>Przewlekłe schorzenia gośćcowe, łagodzi dolegliwości reumatyczne</w:t>
      </w:r>
    </w:p>
    <w:p w:rsidR="00F276EC" w:rsidRDefault="00F276EC" w:rsidP="00F276EC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262626"/>
          <w:lang w:val="en-US"/>
        </w:rPr>
      </w:pPr>
      <w:r>
        <w:rPr>
          <w:rFonts w:ascii="Arial" w:hAnsi="Arial" w:cs="Arial"/>
          <w:color w:val="262626"/>
          <w:lang w:val="en-US"/>
        </w:rPr>
        <w:t>Zwyrodnienie stawów</w:t>
      </w:r>
    </w:p>
    <w:p w:rsidR="00F276EC" w:rsidRDefault="00F276EC" w:rsidP="00F276EC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262626"/>
          <w:lang w:val="en-US"/>
        </w:rPr>
      </w:pPr>
      <w:r>
        <w:rPr>
          <w:rFonts w:ascii="Arial" w:hAnsi="Arial" w:cs="Arial"/>
          <w:color w:val="262626"/>
          <w:lang w:val="en-US"/>
        </w:rPr>
        <w:t>Stany pourazowe narządu ruchu</w:t>
      </w:r>
    </w:p>
    <w:p w:rsidR="00F276EC" w:rsidRDefault="00F276EC" w:rsidP="00F276EC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262626"/>
          <w:lang w:val="en-US"/>
        </w:rPr>
      </w:pPr>
      <w:r>
        <w:rPr>
          <w:rFonts w:ascii="Arial" w:hAnsi="Arial" w:cs="Arial"/>
          <w:color w:val="262626"/>
          <w:lang w:val="en-US"/>
        </w:rPr>
        <w:t>Trądzik</w:t>
      </w:r>
    </w:p>
    <w:p w:rsidR="00F276EC" w:rsidRDefault="00F276EC" w:rsidP="00F276EC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262626"/>
          <w:lang w:val="en-US"/>
        </w:rPr>
      </w:pPr>
      <w:r>
        <w:rPr>
          <w:rFonts w:ascii="Arial" w:hAnsi="Arial" w:cs="Arial"/>
          <w:color w:val="262626"/>
          <w:lang w:val="en-US"/>
        </w:rPr>
        <w:t>Przewlekłe stany zapalne narządów rodnych</w:t>
      </w:r>
    </w:p>
    <w:p w:rsidR="00F276EC" w:rsidRDefault="00F276EC" w:rsidP="00F276EC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color w:val="262626"/>
          <w:lang w:val="en-US"/>
        </w:rPr>
      </w:pPr>
    </w:p>
    <w:p w:rsidR="00F276EC" w:rsidRDefault="00F276EC" w:rsidP="00F276EC">
      <w:pPr>
        <w:widowControl w:val="0"/>
        <w:autoSpaceDE w:val="0"/>
        <w:autoSpaceDN w:val="0"/>
        <w:adjustRightInd w:val="0"/>
        <w:rPr>
          <w:rFonts w:ascii="Arial" w:hAnsi="Arial" w:cs="Arial"/>
          <w:color w:val="262626"/>
          <w:lang w:val="en-US"/>
        </w:rPr>
      </w:pPr>
    </w:p>
    <w:p w:rsidR="00F276EC" w:rsidRDefault="00F276EC" w:rsidP="00F276EC">
      <w:pPr>
        <w:widowControl w:val="0"/>
        <w:autoSpaceDE w:val="0"/>
        <w:autoSpaceDN w:val="0"/>
        <w:adjustRightInd w:val="0"/>
        <w:spacing w:after="320"/>
        <w:rPr>
          <w:rFonts w:ascii="Times" w:hAnsi="Times" w:cs="Times"/>
          <w:b/>
          <w:bCs/>
          <w:color w:val="0077A3"/>
          <w:sz w:val="34"/>
          <w:szCs w:val="34"/>
          <w:lang w:val="en-US"/>
        </w:rPr>
      </w:pPr>
      <w:r>
        <w:rPr>
          <w:rFonts w:ascii="Times" w:hAnsi="Times" w:cs="Times"/>
          <w:b/>
          <w:bCs/>
          <w:color w:val="0077A3"/>
          <w:sz w:val="34"/>
          <w:szCs w:val="34"/>
          <w:lang w:val="en-US"/>
        </w:rPr>
        <w:t>Przeciwwskazania</w:t>
      </w:r>
    </w:p>
    <w:p w:rsidR="00F276EC" w:rsidRDefault="00F276EC" w:rsidP="00F276EC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color w:val="262626"/>
          <w:lang w:val="en-US"/>
        </w:rPr>
      </w:pPr>
      <w:proofErr w:type="gramStart"/>
      <w:r>
        <w:rPr>
          <w:rFonts w:ascii="Arial" w:hAnsi="Arial" w:cs="Arial"/>
          <w:color w:val="262626"/>
          <w:lang w:val="en-US"/>
        </w:rPr>
        <w:t>Zawsze przed skorzystaniem z łaźni należy przede wszystkim skonsultować się z lekarzem.</w:t>
      </w:r>
      <w:proofErr w:type="gramEnd"/>
      <w:r>
        <w:rPr>
          <w:rFonts w:ascii="Arial" w:hAnsi="Arial" w:cs="Arial"/>
          <w:color w:val="262626"/>
          <w:lang w:val="en-US"/>
        </w:rPr>
        <w:t xml:space="preserve"> Nie należy korzystać z łaźni bez konsultacji w szczególności, jeśli cierpimy </w:t>
      </w:r>
      <w:proofErr w:type="gramStart"/>
      <w:r>
        <w:rPr>
          <w:rFonts w:ascii="Arial" w:hAnsi="Arial" w:cs="Arial"/>
          <w:color w:val="262626"/>
          <w:lang w:val="en-US"/>
        </w:rPr>
        <w:t>na</w:t>
      </w:r>
      <w:proofErr w:type="gramEnd"/>
      <w:r>
        <w:rPr>
          <w:rFonts w:ascii="Arial" w:hAnsi="Arial" w:cs="Arial"/>
          <w:color w:val="262626"/>
          <w:lang w:val="en-US"/>
        </w:rPr>
        <w:t xml:space="preserve"> następujące dolegliwości:</w:t>
      </w:r>
    </w:p>
    <w:p w:rsidR="00F276EC" w:rsidRDefault="00F276EC" w:rsidP="00F276EC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262626"/>
          <w:lang w:val="en-US"/>
        </w:rPr>
      </w:pPr>
      <w:proofErr w:type="gramStart"/>
      <w:r>
        <w:rPr>
          <w:rFonts w:ascii="Arial" w:hAnsi="Arial" w:cs="Arial"/>
          <w:color w:val="262626"/>
          <w:lang w:val="en-US"/>
        </w:rPr>
        <w:t>choroby</w:t>
      </w:r>
      <w:proofErr w:type="gramEnd"/>
      <w:r>
        <w:rPr>
          <w:rFonts w:ascii="Arial" w:hAnsi="Arial" w:cs="Arial"/>
          <w:color w:val="262626"/>
          <w:lang w:val="en-US"/>
        </w:rPr>
        <w:t xml:space="preserve"> skóry o przebiegu ropnym, z owrzodzeniami</w:t>
      </w:r>
    </w:p>
    <w:p w:rsidR="00F276EC" w:rsidRDefault="00F276EC" w:rsidP="00F276EC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262626"/>
          <w:lang w:val="en-US"/>
        </w:rPr>
      </w:pPr>
      <w:proofErr w:type="gramStart"/>
      <w:r>
        <w:rPr>
          <w:rFonts w:ascii="Arial" w:hAnsi="Arial" w:cs="Arial"/>
          <w:color w:val="262626"/>
          <w:lang w:val="en-US"/>
        </w:rPr>
        <w:t>padaczka</w:t>
      </w:r>
      <w:proofErr w:type="gramEnd"/>
      <w:r>
        <w:rPr>
          <w:rFonts w:ascii="Arial" w:hAnsi="Arial" w:cs="Arial"/>
          <w:color w:val="262626"/>
          <w:lang w:val="en-US"/>
        </w:rPr>
        <w:t xml:space="preserve"> i stany psychotyczne</w:t>
      </w:r>
    </w:p>
    <w:p w:rsidR="00F276EC" w:rsidRDefault="00F276EC" w:rsidP="00F276EC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262626"/>
          <w:lang w:val="en-US"/>
        </w:rPr>
      </w:pPr>
      <w:proofErr w:type="gramStart"/>
      <w:r>
        <w:rPr>
          <w:rFonts w:ascii="Arial" w:hAnsi="Arial" w:cs="Arial"/>
          <w:color w:val="262626"/>
          <w:lang w:val="en-US"/>
        </w:rPr>
        <w:t>ostre</w:t>
      </w:r>
      <w:proofErr w:type="gramEnd"/>
      <w:r>
        <w:rPr>
          <w:rFonts w:ascii="Arial" w:hAnsi="Arial" w:cs="Arial"/>
          <w:color w:val="262626"/>
          <w:lang w:val="en-US"/>
        </w:rPr>
        <w:t xml:space="preserve"> stany gorączkowe</w:t>
      </w:r>
    </w:p>
    <w:p w:rsidR="00F276EC" w:rsidRDefault="00F276EC" w:rsidP="00F276EC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262626"/>
          <w:lang w:val="en-US"/>
        </w:rPr>
      </w:pPr>
      <w:proofErr w:type="gramStart"/>
      <w:r>
        <w:rPr>
          <w:rFonts w:ascii="Arial" w:hAnsi="Arial" w:cs="Arial"/>
          <w:color w:val="262626"/>
          <w:lang w:val="en-US"/>
        </w:rPr>
        <w:t>skłonność</w:t>
      </w:r>
      <w:proofErr w:type="gramEnd"/>
      <w:r>
        <w:rPr>
          <w:rFonts w:ascii="Arial" w:hAnsi="Arial" w:cs="Arial"/>
          <w:color w:val="262626"/>
          <w:lang w:val="en-US"/>
        </w:rPr>
        <w:t xml:space="preserve"> do krwawień</w:t>
      </w:r>
    </w:p>
    <w:p w:rsidR="00F276EC" w:rsidRDefault="00F276EC" w:rsidP="00F276EC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262626"/>
          <w:lang w:val="en-US"/>
        </w:rPr>
      </w:pPr>
      <w:proofErr w:type="gramStart"/>
      <w:r>
        <w:rPr>
          <w:rFonts w:ascii="Arial" w:hAnsi="Arial" w:cs="Arial"/>
          <w:color w:val="262626"/>
          <w:lang w:val="en-US"/>
        </w:rPr>
        <w:t>schorzenia</w:t>
      </w:r>
      <w:proofErr w:type="gramEnd"/>
      <w:r>
        <w:rPr>
          <w:rFonts w:ascii="Arial" w:hAnsi="Arial" w:cs="Arial"/>
          <w:color w:val="262626"/>
          <w:lang w:val="en-US"/>
        </w:rPr>
        <w:t xml:space="preserve"> przewlekłe tj. </w:t>
      </w:r>
      <w:proofErr w:type="gramStart"/>
      <w:r>
        <w:rPr>
          <w:rFonts w:ascii="Arial" w:hAnsi="Arial" w:cs="Arial"/>
          <w:color w:val="262626"/>
          <w:lang w:val="en-US"/>
        </w:rPr>
        <w:t>gruźlica</w:t>
      </w:r>
      <w:proofErr w:type="gramEnd"/>
      <w:r>
        <w:rPr>
          <w:rFonts w:ascii="Arial" w:hAnsi="Arial" w:cs="Arial"/>
          <w:color w:val="262626"/>
          <w:lang w:val="en-US"/>
        </w:rPr>
        <w:t>, choroba nowotworowa, choroby nerek, wątroby oraz niedokrwistość</w:t>
      </w:r>
    </w:p>
    <w:p w:rsidR="00F276EC" w:rsidRDefault="00F276EC" w:rsidP="00F276EC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262626"/>
          <w:lang w:val="en-US"/>
        </w:rPr>
      </w:pPr>
      <w:proofErr w:type="gramStart"/>
      <w:r>
        <w:rPr>
          <w:rFonts w:ascii="Arial" w:hAnsi="Arial" w:cs="Arial"/>
          <w:color w:val="262626"/>
          <w:lang w:val="en-US"/>
        </w:rPr>
        <w:t>ostre</w:t>
      </w:r>
      <w:proofErr w:type="gramEnd"/>
      <w:r>
        <w:rPr>
          <w:rFonts w:ascii="Arial" w:hAnsi="Arial" w:cs="Arial"/>
          <w:color w:val="262626"/>
          <w:lang w:val="en-US"/>
        </w:rPr>
        <w:t xml:space="preserve"> i przewlekłe choroby zakaźne oraz stwierdzone ich nosicielstwo</w:t>
      </w:r>
    </w:p>
    <w:p w:rsidR="00F276EC" w:rsidRDefault="00F276EC" w:rsidP="00F276EC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262626"/>
          <w:lang w:val="en-US"/>
        </w:rPr>
      </w:pPr>
      <w:proofErr w:type="gramStart"/>
      <w:r>
        <w:rPr>
          <w:rFonts w:ascii="Arial" w:hAnsi="Arial" w:cs="Arial"/>
          <w:color w:val="262626"/>
          <w:lang w:val="en-US"/>
        </w:rPr>
        <w:t>ciąża</w:t>
      </w:r>
      <w:proofErr w:type="gramEnd"/>
      <w:r>
        <w:rPr>
          <w:rFonts w:ascii="Arial" w:hAnsi="Arial" w:cs="Arial"/>
          <w:color w:val="262626"/>
          <w:lang w:val="en-US"/>
        </w:rPr>
        <w:t xml:space="preserve"> powikłana zatruciem ciążowym lub niedokrwistością</w:t>
      </w:r>
    </w:p>
    <w:p w:rsidR="00F276EC" w:rsidRDefault="00F276EC" w:rsidP="00F276EC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262626"/>
          <w:lang w:val="en-US"/>
        </w:rPr>
      </w:pPr>
      <w:proofErr w:type="gramStart"/>
      <w:r>
        <w:rPr>
          <w:rFonts w:ascii="Arial" w:hAnsi="Arial" w:cs="Arial"/>
          <w:color w:val="262626"/>
          <w:lang w:val="en-US"/>
        </w:rPr>
        <w:t>zaburzenia</w:t>
      </w:r>
      <w:proofErr w:type="gramEnd"/>
      <w:r>
        <w:rPr>
          <w:rFonts w:ascii="Arial" w:hAnsi="Arial" w:cs="Arial"/>
          <w:color w:val="262626"/>
          <w:lang w:val="en-US"/>
        </w:rPr>
        <w:t xml:space="preserve"> wydzielania wewnętrznego, takie jak nadczynność gruczołu tarczowego, obrzęk śluzowaty oraz niedomogi kory nadnerczy</w:t>
      </w:r>
    </w:p>
    <w:p w:rsidR="00F276EC" w:rsidRDefault="00F276EC" w:rsidP="00F276EC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262626"/>
          <w:lang w:val="en-US"/>
        </w:rPr>
      </w:pPr>
      <w:proofErr w:type="gramStart"/>
      <w:r>
        <w:rPr>
          <w:rFonts w:ascii="Arial" w:hAnsi="Arial" w:cs="Arial"/>
          <w:color w:val="262626"/>
          <w:lang w:val="en-US"/>
        </w:rPr>
        <w:t>choroby</w:t>
      </w:r>
      <w:proofErr w:type="gramEnd"/>
      <w:r>
        <w:rPr>
          <w:rFonts w:ascii="Arial" w:hAnsi="Arial" w:cs="Arial"/>
          <w:color w:val="262626"/>
          <w:lang w:val="en-US"/>
        </w:rPr>
        <w:t xml:space="preserve"> układu krążenia, w tym stabilna i niestabilna choroba wieńcowa, nadciśnienie tętnicze</w:t>
      </w:r>
    </w:p>
    <w:p w:rsidR="00F276EC" w:rsidRDefault="00F276EC" w:rsidP="00F276EC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262626"/>
          <w:lang w:val="en-US"/>
        </w:rPr>
      </w:pPr>
      <w:proofErr w:type="gramStart"/>
      <w:r>
        <w:rPr>
          <w:rFonts w:ascii="Arial" w:hAnsi="Arial" w:cs="Arial"/>
          <w:color w:val="262626"/>
          <w:lang w:val="en-US"/>
        </w:rPr>
        <w:t>stany</w:t>
      </w:r>
      <w:proofErr w:type="gramEnd"/>
      <w:r>
        <w:rPr>
          <w:rFonts w:ascii="Arial" w:hAnsi="Arial" w:cs="Arial"/>
          <w:color w:val="262626"/>
          <w:lang w:val="en-US"/>
        </w:rPr>
        <w:t xml:space="preserve"> po przebytym zawale mięśnia sercowego, stany po wylewach krwawych, uogólniona miażdżyca</w:t>
      </w:r>
    </w:p>
    <w:p w:rsidR="00F276EC" w:rsidRDefault="00F276EC" w:rsidP="00F276EC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262626"/>
          <w:lang w:val="en-US"/>
        </w:rPr>
      </w:pPr>
      <w:proofErr w:type="gramStart"/>
      <w:r>
        <w:rPr>
          <w:rFonts w:ascii="Arial" w:hAnsi="Arial" w:cs="Arial"/>
          <w:color w:val="262626"/>
          <w:lang w:val="en-US"/>
        </w:rPr>
        <w:t>zarostowe</w:t>
      </w:r>
      <w:proofErr w:type="gramEnd"/>
      <w:r>
        <w:rPr>
          <w:rFonts w:ascii="Arial" w:hAnsi="Arial" w:cs="Arial"/>
          <w:color w:val="262626"/>
          <w:lang w:val="en-US"/>
        </w:rPr>
        <w:t xml:space="preserve"> schorzenia naczyń krwionośnych oraz zakrzepowe zapalenie żył, jaskra</w:t>
      </w:r>
    </w:p>
    <w:p w:rsidR="00F276EC" w:rsidRDefault="00F276EC" w:rsidP="00F276EC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color w:val="262626"/>
          <w:lang w:val="en-US"/>
        </w:rPr>
      </w:pPr>
      <w:r>
        <w:rPr>
          <w:rFonts w:ascii="Arial" w:hAnsi="Arial" w:cs="Arial"/>
          <w:color w:val="262626"/>
          <w:lang w:val="en-US"/>
        </w:rPr>
        <w:t xml:space="preserve">Należy pamiętać, że każda osoba indywidualnie reaguje </w:t>
      </w:r>
      <w:proofErr w:type="gramStart"/>
      <w:r>
        <w:rPr>
          <w:rFonts w:ascii="Arial" w:hAnsi="Arial" w:cs="Arial"/>
          <w:color w:val="262626"/>
          <w:lang w:val="en-US"/>
        </w:rPr>
        <w:t>na</w:t>
      </w:r>
      <w:proofErr w:type="gramEnd"/>
      <w:r>
        <w:rPr>
          <w:rFonts w:ascii="Arial" w:hAnsi="Arial" w:cs="Arial"/>
          <w:color w:val="262626"/>
          <w:lang w:val="en-US"/>
        </w:rPr>
        <w:t xml:space="preserve"> pobyt w łaźni. </w:t>
      </w:r>
      <w:proofErr w:type="gramStart"/>
      <w:r>
        <w:rPr>
          <w:rFonts w:ascii="Arial" w:hAnsi="Arial" w:cs="Arial"/>
          <w:color w:val="262626"/>
          <w:lang w:val="en-US"/>
        </w:rPr>
        <w:t>W przypadku jakichkolwiek niepokojących sygnałów należy jak najszybciej opuścić łaźnię i powiadomić obsługę.</w:t>
      </w:r>
      <w:proofErr w:type="gramEnd"/>
    </w:p>
    <w:p w:rsidR="00F276EC" w:rsidRDefault="00F276EC" w:rsidP="00F276EC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color w:val="262626"/>
          <w:lang w:val="en-US"/>
        </w:rPr>
      </w:pPr>
      <w:r>
        <w:rPr>
          <w:rFonts w:ascii="Arial" w:hAnsi="Arial" w:cs="Arial"/>
          <w:b/>
          <w:bCs/>
          <w:color w:val="262626"/>
          <w:lang w:val="en-US"/>
        </w:rPr>
        <w:t>Podstawowe zasady korzystania z łaźni parowej:</w:t>
      </w:r>
    </w:p>
    <w:p w:rsidR="00F276EC" w:rsidRDefault="00F276EC" w:rsidP="00F276EC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262626"/>
          <w:lang w:val="en-US"/>
        </w:rPr>
      </w:pPr>
      <w:r>
        <w:rPr>
          <w:rFonts w:ascii="Arial" w:hAnsi="Arial" w:cs="Arial"/>
          <w:color w:val="262626"/>
          <w:lang w:val="en-US"/>
        </w:rPr>
        <w:t>Nie należy iść do łaźni ze zbyt pełnym żołądkiem lub po spożyciu alkoholu.</w:t>
      </w:r>
    </w:p>
    <w:p w:rsidR="00F276EC" w:rsidRDefault="00F276EC" w:rsidP="00F276EC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262626"/>
          <w:lang w:val="en-US"/>
        </w:rPr>
      </w:pPr>
      <w:r>
        <w:rPr>
          <w:rFonts w:ascii="Arial" w:hAnsi="Arial" w:cs="Arial"/>
          <w:color w:val="262626"/>
          <w:lang w:val="en-US"/>
        </w:rPr>
        <w:t>Przed wejściem należy zmyć makijaż, wziąć prysznic i dokładnie się osuszyć.</w:t>
      </w:r>
    </w:p>
    <w:p w:rsidR="00F276EC" w:rsidRDefault="00F276EC" w:rsidP="00F276EC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262626"/>
          <w:lang w:val="en-US"/>
        </w:rPr>
      </w:pPr>
      <w:r>
        <w:rPr>
          <w:rFonts w:ascii="Arial" w:hAnsi="Arial" w:cs="Arial"/>
          <w:color w:val="262626"/>
          <w:lang w:val="en-US"/>
        </w:rPr>
        <w:t xml:space="preserve">W łaźni nie można mieć </w:t>
      </w:r>
      <w:proofErr w:type="gramStart"/>
      <w:r>
        <w:rPr>
          <w:rFonts w:ascii="Arial" w:hAnsi="Arial" w:cs="Arial"/>
          <w:color w:val="262626"/>
          <w:lang w:val="en-US"/>
        </w:rPr>
        <w:t>na</w:t>
      </w:r>
      <w:proofErr w:type="gramEnd"/>
      <w:r>
        <w:rPr>
          <w:rFonts w:ascii="Arial" w:hAnsi="Arial" w:cs="Arial"/>
          <w:color w:val="262626"/>
          <w:lang w:val="en-US"/>
        </w:rPr>
        <w:t xml:space="preserve"> sobie żadnych przedmiotów metalowych ani plastikowych (zegarki, biżuteria itp.)</w:t>
      </w:r>
    </w:p>
    <w:p w:rsidR="00F276EC" w:rsidRDefault="00F276EC" w:rsidP="00F276EC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262626"/>
          <w:lang w:val="en-US"/>
        </w:rPr>
      </w:pPr>
      <w:r>
        <w:rPr>
          <w:rFonts w:ascii="Arial" w:hAnsi="Arial" w:cs="Arial"/>
          <w:color w:val="262626"/>
          <w:lang w:val="en-US"/>
        </w:rPr>
        <w:t>Nigdy nie należy wchodzić do łaźni z mokrymi włosami (mogą ulec zniszczeniu).</w:t>
      </w:r>
    </w:p>
    <w:p w:rsidR="00F276EC" w:rsidRDefault="00F276EC" w:rsidP="00F276EC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262626"/>
          <w:lang w:val="en-US"/>
        </w:rPr>
      </w:pPr>
      <w:r>
        <w:rPr>
          <w:rFonts w:ascii="Arial" w:hAnsi="Arial" w:cs="Arial"/>
          <w:color w:val="262626"/>
          <w:lang w:val="en-US"/>
        </w:rPr>
        <w:t>Należy przed wejściem ogrzać stopy, co gwarantuje lepszy efekt łaźni.</w:t>
      </w:r>
    </w:p>
    <w:p w:rsidR="00F276EC" w:rsidRDefault="00F276EC" w:rsidP="00F276EC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262626"/>
          <w:lang w:val="en-US"/>
        </w:rPr>
      </w:pPr>
      <w:r>
        <w:rPr>
          <w:rFonts w:ascii="Arial" w:hAnsi="Arial" w:cs="Arial"/>
          <w:color w:val="262626"/>
          <w:lang w:val="en-US"/>
        </w:rPr>
        <w:t>Zalecana temperatura kąpieli parowej to 40 – 50 stopni Celsjusza.</w:t>
      </w:r>
    </w:p>
    <w:p w:rsidR="00F276EC" w:rsidRDefault="00F276EC" w:rsidP="00F276EC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262626"/>
          <w:lang w:val="en-US"/>
        </w:rPr>
      </w:pPr>
      <w:r>
        <w:rPr>
          <w:rFonts w:ascii="Arial" w:hAnsi="Arial" w:cs="Arial"/>
          <w:color w:val="262626"/>
          <w:lang w:val="en-US"/>
        </w:rPr>
        <w:t>Z łaźni należy korzystać w cyklach. Na jeden cykl składa sie:</w:t>
      </w:r>
    </w:p>
    <w:p w:rsidR="00F276EC" w:rsidRDefault="00F276EC" w:rsidP="00F276EC">
      <w:pPr>
        <w:widowControl w:val="0"/>
        <w:numPr>
          <w:ilvl w:val="1"/>
          <w:numId w:val="4"/>
        </w:numPr>
        <w:tabs>
          <w:tab w:val="left" w:pos="940"/>
          <w:tab w:val="left" w:pos="1440"/>
        </w:tabs>
        <w:autoSpaceDE w:val="0"/>
        <w:autoSpaceDN w:val="0"/>
        <w:adjustRightInd w:val="0"/>
        <w:ind w:hanging="1440"/>
        <w:rPr>
          <w:rFonts w:ascii="Arial" w:hAnsi="Arial" w:cs="Arial"/>
          <w:color w:val="262626"/>
          <w:lang w:val="en-US"/>
        </w:rPr>
      </w:pPr>
      <w:proofErr w:type="gramStart"/>
      <w:r>
        <w:rPr>
          <w:rFonts w:ascii="Arial" w:hAnsi="Arial" w:cs="Arial"/>
          <w:color w:val="262626"/>
          <w:lang w:val="en-US"/>
        </w:rPr>
        <w:t>pobyt</w:t>
      </w:r>
      <w:proofErr w:type="gramEnd"/>
      <w:r>
        <w:rPr>
          <w:rFonts w:ascii="Arial" w:hAnsi="Arial" w:cs="Arial"/>
          <w:color w:val="262626"/>
          <w:lang w:val="en-US"/>
        </w:rPr>
        <w:t xml:space="preserve"> w łaźni (8-15 min)</w:t>
      </w:r>
    </w:p>
    <w:p w:rsidR="00F276EC" w:rsidRDefault="00F276EC" w:rsidP="00F276EC">
      <w:pPr>
        <w:widowControl w:val="0"/>
        <w:numPr>
          <w:ilvl w:val="1"/>
          <w:numId w:val="4"/>
        </w:numPr>
        <w:tabs>
          <w:tab w:val="left" w:pos="940"/>
          <w:tab w:val="left" w:pos="1440"/>
        </w:tabs>
        <w:autoSpaceDE w:val="0"/>
        <w:autoSpaceDN w:val="0"/>
        <w:adjustRightInd w:val="0"/>
        <w:ind w:hanging="1440"/>
        <w:rPr>
          <w:rFonts w:ascii="Arial" w:hAnsi="Arial" w:cs="Arial"/>
          <w:color w:val="262626"/>
          <w:lang w:val="en-US"/>
        </w:rPr>
      </w:pPr>
      <w:proofErr w:type="gramStart"/>
      <w:r>
        <w:rPr>
          <w:rFonts w:ascii="Arial" w:hAnsi="Arial" w:cs="Arial"/>
          <w:color w:val="262626"/>
          <w:lang w:val="en-US"/>
        </w:rPr>
        <w:t>zimny</w:t>
      </w:r>
      <w:proofErr w:type="gramEnd"/>
      <w:r>
        <w:rPr>
          <w:rFonts w:ascii="Arial" w:hAnsi="Arial" w:cs="Arial"/>
          <w:color w:val="262626"/>
          <w:lang w:val="en-US"/>
        </w:rPr>
        <w:t xml:space="preserve"> prysznic ( polewamy się od stóp w kierunku serca, stopy polewamy na koniec ciepłą wodą aby poprawić krążenie)</w:t>
      </w:r>
    </w:p>
    <w:p w:rsidR="00F276EC" w:rsidRDefault="00F276EC" w:rsidP="00F276EC">
      <w:pPr>
        <w:widowControl w:val="0"/>
        <w:numPr>
          <w:ilvl w:val="1"/>
          <w:numId w:val="4"/>
        </w:numPr>
        <w:tabs>
          <w:tab w:val="left" w:pos="940"/>
          <w:tab w:val="left" w:pos="1440"/>
        </w:tabs>
        <w:autoSpaceDE w:val="0"/>
        <w:autoSpaceDN w:val="0"/>
        <w:adjustRightInd w:val="0"/>
        <w:ind w:hanging="1440"/>
        <w:rPr>
          <w:rFonts w:ascii="Arial" w:hAnsi="Arial" w:cs="Arial"/>
          <w:color w:val="262626"/>
          <w:lang w:val="en-US"/>
        </w:rPr>
      </w:pPr>
      <w:proofErr w:type="gramStart"/>
      <w:r>
        <w:rPr>
          <w:rFonts w:ascii="Arial" w:hAnsi="Arial" w:cs="Arial"/>
          <w:color w:val="262626"/>
          <w:lang w:val="en-US"/>
        </w:rPr>
        <w:t>odpoczynek</w:t>
      </w:r>
      <w:proofErr w:type="gramEnd"/>
      <w:r>
        <w:rPr>
          <w:rFonts w:ascii="Arial" w:hAnsi="Arial" w:cs="Arial"/>
          <w:color w:val="262626"/>
          <w:lang w:val="en-US"/>
        </w:rPr>
        <w:t xml:space="preserve"> (do ostudzenia organizmu)</w:t>
      </w:r>
    </w:p>
    <w:p w:rsidR="00F276EC" w:rsidRDefault="00F276EC" w:rsidP="00F276EC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262626"/>
          <w:lang w:val="en-US"/>
        </w:rPr>
      </w:pPr>
      <w:r>
        <w:rPr>
          <w:rFonts w:ascii="Arial" w:hAnsi="Arial" w:cs="Arial"/>
          <w:color w:val="262626"/>
          <w:lang w:val="en-US"/>
        </w:rPr>
        <w:t>Po trzecim wyjściu z łaźni należy dokładnie osuszyć ciało, natrzeć ciało olejkiem, aby wyrównać utratę tłuszczu i wilgoci, ubrać się dopiero po całkowitym ostygnięciu ciała i zamknięciu porów.</w:t>
      </w:r>
    </w:p>
    <w:p w:rsidR="00F276EC" w:rsidRDefault="00F276EC" w:rsidP="00F276EC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262626"/>
          <w:lang w:val="en-US"/>
        </w:rPr>
      </w:pPr>
      <w:r>
        <w:rPr>
          <w:rFonts w:ascii="Arial" w:hAnsi="Arial" w:cs="Arial"/>
          <w:color w:val="262626"/>
          <w:lang w:val="en-US"/>
        </w:rPr>
        <w:t>Należy wypić około litra wody mineralnej.</w:t>
      </w:r>
    </w:p>
    <w:p w:rsidR="00F276EC" w:rsidRDefault="00F276EC" w:rsidP="00F276EC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color w:val="262626"/>
          <w:lang w:val="en-US"/>
        </w:rPr>
      </w:pPr>
      <w:r>
        <w:rPr>
          <w:rFonts w:ascii="Arial" w:hAnsi="Arial" w:cs="Arial"/>
          <w:color w:val="262626"/>
          <w:lang w:val="en-US"/>
        </w:rPr>
        <w:t xml:space="preserve">Po wyjściu z łaźni wskazane jest wypicie umiarkowanej ilości wody mineralnej, soku owocowego lub soku z warzyw – zaleca się sok pomidorowy, ze względu </w:t>
      </w:r>
      <w:proofErr w:type="gramStart"/>
      <w:r>
        <w:rPr>
          <w:rFonts w:ascii="Arial" w:hAnsi="Arial" w:cs="Arial"/>
          <w:color w:val="262626"/>
          <w:lang w:val="en-US"/>
        </w:rPr>
        <w:t>na</w:t>
      </w:r>
      <w:proofErr w:type="gramEnd"/>
      <w:r>
        <w:rPr>
          <w:rFonts w:ascii="Arial" w:hAnsi="Arial" w:cs="Arial"/>
          <w:color w:val="262626"/>
          <w:lang w:val="en-US"/>
        </w:rPr>
        <w:t xml:space="preserve"> dużą zawartość potasu. Do utrzymania dobrej ogólnej sprawności wystarcza jeden pobyt w łaźni w tygodniu, maksymalnie można stosować 2-3 razy w tygodniu.</w:t>
      </w:r>
    </w:p>
    <w:p w:rsidR="00F276EC" w:rsidRDefault="00F276EC" w:rsidP="00F276EC">
      <w:pPr>
        <w:widowControl w:val="0"/>
        <w:autoSpaceDE w:val="0"/>
        <w:autoSpaceDN w:val="0"/>
        <w:adjustRightInd w:val="0"/>
        <w:rPr>
          <w:rFonts w:ascii="Arial" w:hAnsi="Arial" w:cs="Arial"/>
          <w:color w:val="262626"/>
          <w:lang w:val="en-US"/>
        </w:rPr>
      </w:pPr>
    </w:p>
    <w:p w:rsidR="00F276EC" w:rsidRDefault="00F276EC" w:rsidP="00F276EC">
      <w:pPr>
        <w:widowControl w:val="0"/>
        <w:autoSpaceDE w:val="0"/>
        <w:autoSpaceDN w:val="0"/>
        <w:adjustRightInd w:val="0"/>
        <w:spacing w:after="340"/>
        <w:rPr>
          <w:rFonts w:ascii="Times" w:hAnsi="Times" w:cs="Times"/>
          <w:b/>
          <w:bCs/>
          <w:color w:val="0077A3"/>
          <w:sz w:val="36"/>
          <w:szCs w:val="36"/>
          <w:lang w:val="en-US"/>
        </w:rPr>
      </w:pPr>
      <w:r>
        <w:rPr>
          <w:rFonts w:ascii="Times" w:hAnsi="Times" w:cs="Times"/>
          <w:b/>
          <w:bCs/>
          <w:color w:val="0077A3"/>
          <w:sz w:val="36"/>
          <w:szCs w:val="36"/>
          <w:lang w:val="en-US"/>
        </w:rPr>
        <w:t>Sauna Fińska</w:t>
      </w:r>
    </w:p>
    <w:p w:rsidR="00F276EC" w:rsidRDefault="00F276EC" w:rsidP="00F276EC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color w:val="262626"/>
          <w:lang w:val="en-US"/>
        </w:rPr>
      </w:pPr>
      <w:r>
        <w:rPr>
          <w:rFonts w:ascii="Arial" w:hAnsi="Arial" w:cs="Arial"/>
          <w:b/>
          <w:bCs/>
          <w:color w:val="262626"/>
          <w:lang w:val="en-US"/>
        </w:rPr>
        <w:t xml:space="preserve">Pierwsza faza kąpieli – Przygotowanie </w:t>
      </w:r>
      <w:proofErr w:type="gramStart"/>
      <w:r>
        <w:rPr>
          <w:rFonts w:ascii="Arial" w:hAnsi="Arial" w:cs="Arial"/>
          <w:b/>
          <w:bCs/>
          <w:color w:val="262626"/>
          <w:lang w:val="en-US"/>
        </w:rPr>
        <w:t>( 10</w:t>
      </w:r>
      <w:proofErr w:type="gramEnd"/>
      <w:r>
        <w:rPr>
          <w:rFonts w:ascii="Arial" w:hAnsi="Arial" w:cs="Arial"/>
          <w:b/>
          <w:bCs/>
          <w:color w:val="262626"/>
          <w:lang w:val="en-US"/>
        </w:rPr>
        <w:t>-15 minut).</w:t>
      </w:r>
    </w:p>
    <w:p w:rsidR="00F276EC" w:rsidRDefault="00F276EC" w:rsidP="00F276EC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color w:val="262626"/>
          <w:lang w:val="en-US"/>
        </w:rPr>
      </w:pPr>
      <w:r>
        <w:rPr>
          <w:rFonts w:ascii="Arial" w:hAnsi="Arial" w:cs="Arial"/>
          <w:color w:val="262626"/>
          <w:lang w:val="en-US"/>
        </w:rPr>
        <w:t xml:space="preserve">Rozpoczynamy zabiegi w saunie 1,5 – </w:t>
      </w:r>
      <w:proofErr w:type="gramStart"/>
      <w:r>
        <w:rPr>
          <w:rFonts w:ascii="Arial" w:hAnsi="Arial" w:cs="Arial"/>
          <w:color w:val="262626"/>
          <w:lang w:val="en-US"/>
        </w:rPr>
        <w:t>2 godzin</w:t>
      </w:r>
      <w:proofErr w:type="gramEnd"/>
      <w:r>
        <w:rPr>
          <w:rFonts w:ascii="Arial" w:hAnsi="Arial" w:cs="Arial"/>
          <w:color w:val="262626"/>
          <w:lang w:val="en-US"/>
        </w:rPr>
        <w:t xml:space="preserve"> po ostatnim posiłku. Przed wejściem do sauny należy umyć ciało i dokładnie osuszyć. </w:t>
      </w:r>
      <w:proofErr w:type="gramStart"/>
      <w:r>
        <w:rPr>
          <w:rFonts w:ascii="Arial" w:hAnsi="Arial" w:cs="Arial"/>
          <w:color w:val="262626"/>
          <w:lang w:val="en-US"/>
        </w:rPr>
        <w:t>Osoby z „zimnymi” stopami powinny je ogrzać ciepłą wodą.</w:t>
      </w:r>
      <w:proofErr w:type="gramEnd"/>
      <w:r>
        <w:rPr>
          <w:rFonts w:ascii="Arial" w:hAnsi="Arial" w:cs="Arial"/>
          <w:color w:val="262626"/>
          <w:lang w:val="en-US"/>
        </w:rPr>
        <w:t xml:space="preserve"> Do sauny wchodzi się z ręcznikiem, usiądź lub połóż się </w:t>
      </w:r>
      <w:proofErr w:type="gramStart"/>
      <w:r>
        <w:rPr>
          <w:rFonts w:ascii="Arial" w:hAnsi="Arial" w:cs="Arial"/>
          <w:color w:val="262626"/>
          <w:lang w:val="en-US"/>
        </w:rPr>
        <w:t>na</w:t>
      </w:r>
      <w:proofErr w:type="gramEnd"/>
      <w:r>
        <w:rPr>
          <w:rFonts w:ascii="Arial" w:hAnsi="Arial" w:cs="Arial"/>
          <w:color w:val="262626"/>
          <w:lang w:val="en-US"/>
        </w:rPr>
        <w:t xml:space="preserve"> ręczniku.</w:t>
      </w:r>
    </w:p>
    <w:p w:rsidR="00F276EC" w:rsidRDefault="00F276EC" w:rsidP="00F276EC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color w:val="262626"/>
          <w:lang w:val="en-US"/>
        </w:rPr>
      </w:pPr>
      <w:r>
        <w:rPr>
          <w:rFonts w:ascii="Arial" w:hAnsi="Arial" w:cs="Arial"/>
          <w:b/>
          <w:bCs/>
          <w:color w:val="262626"/>
          <w:lang w:val="en-US"/>
        </w:rPr>
        <w:t>Druga faza kąpieli – Pierwsze przegrzanie (8-15minut)</w:t>
      </w:r>
    </w:p>
    <w:p w:rsidR="00F276EC" w:rsidRDefault="00F276EC" w:rsidP="00F276EC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color w:val="262626"/>
          <w:lang w:val="en-US"/>
        </w:rPr>
      </w:pPr>
      <w:r>
        <w:rPr>
          <w:rFonts w:ascii="Arial" w:hAnsi="Arial" w:cs="Arial"/>
          <w:color w:val="262626"/>
          <w:lang w:val="en-US"/>
        </w:rPr>
        <w:t xml:space="preserve">Rozpoczyna się </w:t>
      </w:r>
      <w:proofErr w:type="gramStart"/>
      <w:r>
        <w:rPr>
          <w:rFonts w:ascii="Arial" w:hAnsi="Arial" w:cs="Arial"/>
          <w:color w:val="262626"/>
          <w:lang w:val="en-US"/>
        </w:rPr>
        <w:t>od</w:t>
      </w:r>
      <w:proofErr w:type="gramEnd"/>
      <w:r>
        <w:rPr>
          <w:rFonts w:ascii="Arial" w:hAnsi="Arial" w:cs="Arial"/>
          <w:color w:val="262626"/>
          <w:lang w:val="en-US"/>
        </w:rPr>
        <w:t xml:space="preserve"> najniższej ławy stopniowo przechodząc na wyższe, w zależności od samopoczucia. Na ławie należy położyć się lub usiąść z ugiętymi nogami </w:t>
      </w:r>
      <w:proofErr w:type="gramStart"/>
      <w:r>
        <w:rPr>
          <w:rFonts w:ascii="Arial" w:hAnsi="Arial" w:cs="Arial"/>
          <w:color w:val="262626"/>
          <w:lang w:val="en-US"/>
        </w:rPr>
        <w:t>na</w:t>
      </w:r>
      <w:proofErr w:type="gramEnd"/>
      <w:r>
        <w:rPr>
          <w:rFonts w:ascii="Arial" w:hAnsi="Arial" w:cs="Arial"/>
          <w:color w:val="262626"/>
          <w:lang w:val="en-US"/>
        </w:rPr>
        <w:t xml:space="preserve"> ręczniku (nie powinien on zajmować zbyt dużej powierzchni, aby nie ograniczać cyrkulacji ciepłego powietrza). W celu przystosowania układu krążenia do prawidłowego funkcjonowania w pozycji stojącej, wskazane jest w ostatnich 2 – 3 minutach przebywania w saunie przyjęcie pozycji siedzącej z opuszczonymi nogami. Wszelkie zmiany samopoczucia, wskazujące </w:t>
      </w:r>
      <w:proofErr w:type="gramStart"/>
      <w:r>
        <w:rPr>
          <w:rFonts w:ascii="Arial" w:hAnsi="Arial" w:cs="Arial"/>
          <w:color w:val="262626"/>
          <w:lang w:val="en-US"/>
        </w:rPr>
        <w:t>na</w:t>
      </w:r>
      <w:proofErr w:type="gramEnd"/>
      <w:r>
        <w:rPr>
          <w:rFonts w:ascii="Arial" w:hAnsi="Arial" w:cs="Arial"/>
          <w:color w:val="262626"/>
          <w:lang w:val="en-US"/>
        </w:rPr>
        <w:t xml:space="preserve"> nietolerancję kąpieli w saunie, należy traktować poważnie, włącznie z przerwaniem dalszej kąpieli. </w:t>
      </w:r>
      <w:proofErr w:type="gramStart"/>
      <w:r>
        <w:rPr>
          <w:rFonts w:ascii="Arial" w:hAnsi="Arial" w:cs="Arial"/>
          <w:color w:val="262626"/>
          <w:lang w:val="en-US"/>
        </w:rPr>
        <w:t>W trakcie pobytu w saunie nie wolno uzupełniać płynów, robi się to dopiero w czasie wypoczynku.</w:t>
      </w:r>
      <w:proofErr w:type="gramEnd"/>
    </w:p>
    <w:p w:rsidR="00F276EC" w:rsidRDefault="00F276EC" w:rsidP="00F276EC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color w:val="262626"/>
          <w:lang w:val="en-US"/>
        </w:rPr>
      </w:pPr>
      <w:r>
        <w:rPr>
          <w:rFonts w:ascii="Arial" w:hAnsi="Arial" w:cs="Arial"/>
          <w:b/>
          <w:bCs/>
          <w:color w:val="262626"/>
          <w:lang w:val="en-US"/>
        </w:rPr>
        <w:t>Trzecia faza kąpieli – Ochłodzenie (do 12 minut)</w:t>
      </w:r>
    </w:p>
    <w:p w:rsidR="00F276EC" w:rsidRDefault="00F276EC" w:rsidP="00F276EC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color w:val="262626"/>
          <w:lang w:val="en-US"/>
        </w:rPr>
      </w:pPr>
      <w:proofErr w:type="gramStart"/>
      <w:r>
        <w:rPr>
          <w:rFonts w:ascii="Arial" w:hAnsi="Arial" w:cs="Arial"/>
          <w:color w:val="262626"/>
          <w:lang w:val="en-US"/>
        </w:rPr>
        <w:t>Im wyższa temperatura panuje w saunie, tym krócej w niej przebywamy i dłużej ochładzamy organizm.</w:t>
      </w:r>
      <w:proofErr w:type="gramEnd"/>
      <w:r>
        <w:rPr>
          <w:rFonts w:ascii="Arial" w:hAnsi="Arial" w:cs="Arial"/>
          <w:color w:val="262626"/>
          <w:lang w:val="en-US"/>
        </w:rPr>
        <w:t xml:space="preserve"> Należy poddać się zimnej wilgotnej kąpieli (10-30°C): wziąć prysznic, polać się strumieniem wody – począwszy </w:t>
      </w:r>
      <w:proofErr w:type="gramStart"/>
      <w:r>
        <w:rPr>
          <w:rFonts w:ascii="Arial" w:hAnsi="Arial" w:cs="Arial"/>
          <w:color w:val="262626"/>
          <w:lang w:val="en-US"/>
        </w:rPr>
        <w:t>od</w:t>
      </w:r>
      <w:proofErr w:type="gramEnd"/>
      <w:r>
        <w:rPr>
          <w:rFonts w:ascii="Arial" w:hAnsi="Arial" w:cs="Arial"/>
          <w:color w:val="262626"/>
          <w:lang w:val="en-US"/>
        </w:rPr>
        <w:t xml:space="preserve"> stóp do głowy. Nigdy odwrotnie. Schładzamy organizm stopniowo do momentu, kiedy poczujemy, </w:t>
      </w:r>
      <w:proofErr w:type="gramStart"/>
      <w:r>
        <w:rPr>
          <w:rFonts w:ascii="Arial" w:hAnsi="Arial" w:cs="Arial"/>
          <w:color w:val="262626"/>
          <w:lang w:val="en-US"/>
        </w:rPr>
        <w:t>że</w:t>
      </w:r>
      <w:proofErr w:type="gramEnd"/>
      <w:r>
        <w:rPr>
          <w:rFonts w:ascii="Arial" w:hAnsi="Arial" w:cs="Arial"/>
          <w:color w:val="262626"/>
          <w:lang w:val="en-US"/>
        </w:rPr>
        <w:t xml:space="preserve"> zaczynamy marznąć. </w:t>
      </w:r>
      <w:proofErr w:type="gramStart"/>
      <w:r>
        <w:rPr>
          <w:rFonts w:ascii="Arial" w:hAnsi="Arial" w:cs="Arial"/>
          <w:color w:val="262626"/>
          <w:lang w:val="en-US"/>
        </w:rPr>
        <w:t>Niewskazane jest używanie mydła.</w:t>
      </w:r>
      <w:proofErr w:type="gramEnd"/>
      <w:r>
        <w:rPr>
          <w:rFonts w:ascii="Arial" w:hAnsi="Arial" w:cs="Arial"/>
          <w:color w:val="262626"/>
          <w:lang w:val="en-US"/>
        </w:rPr>
        <w:t xml:space="preserve"> </w:t>
      </w:r>
      <w:proofErr w:type="gramStart"/>
      <w:r>
        <w:rPr>
          <w:rFonts w:ascii="Arial" w:hAnsi="Arial" w:cs="Arial"/>
          <w:color w:val="262626"/>
          <w:lang w:val="en-US"/>
        </w:rPr>
        <w:t>W czasie ochładzania zaleca się nie forsowne ćwiczenia gimnastyczne, gimnastykę oddechową, trucht itp.</w:t>
      </w:r>
      <w:proofErr w:type="gramEnd"/>
    </w:p>
    <w:p w:rsidR="00F276EC" w:rsidRDefault="00F276EC" w:rsidP="00F276EC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color w:val="262626"/>
          <w:lang w:val="en-US"/>
        </w:rPr>
      </w:pPr>
      <w:r>
        <w:rPr>
          <w:rFonts w:ascii="Arial" w:hAnsi="Arial" w:cs="Arial"/>
          <w:b/>
          <w:bCs/>
          <w:color w:val="262626"/>
          <w:lang w:val="en-US"/>
        </w:rPr>
        <w:t>Czwarta faza kąpieli – Drugie przegrzanie (10-15 minut)</w:t>
      </w:r>
    </w:p>
    <w:p w:rsidR="00F276EC" w:rsidRDefault="00F276EC" w:rsidP="00F276EC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color w:val="262626"/>
          <w:lang w:val="en-US"/>
        </w:rPr>
      </w:pPr>
      <w:r>
        <w:rPr>
          <w:rFonts w:ascii="Arial" w:hAnsi="Arial" w:cs="Arial"/>
          <w:color w:val="262626"/>
          <w:lang w:val="en-US"/>
        </w:rPr>
        <w:t>Wchodzimy do sauny, możemy teraz zająć drugą ławę i powtarzamy wyżej opisane czynności.</w:t>
      </w:r>
    </w:p>
    <w:p w:rsidR="00F276EC" w:rsidRDefault="00F276EC" w:rsidP="00F276EC">
      <w:pPr>
        <w:widowControl w:val="0"/>
        <w:autoSpaceDE w:val="0"/>
        <w:autoSpaceDN w:val="0"/>
        <w:adjustRightInd w:val="0"/>
        <w:spacing w:after="200"/>
        <w:rPr>
          <w:rFonts w:ascii="Arial" w:hAnsi="Arial" w:cs="Arial"/>
          <w:color w:val="262626"/>
          <w:lang w:val="en-US"/>
        </w:rPr>
      </w:pPr>
      <w:r>
        <w:rPr>
          <w:rFonts w:ascii="Arial" w:hAnsi="Arial" w:cs="Arial"/>
          <w:b/>
          <w:bCs/>
          <w:color w:val="262626"/>
          <w:lang w:val="en-US"/>
        </w:rPr>
        <w:t>Bezwzględne przeciwwskazania do stosowania sauny:</w:t>
      </w:r>
    </w:p>
    <w:p w:rsidR="00F276EC" w:rsidRDefault="00F276EC" w:rsidP="00F276EC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262626"/>
          <w:lang w:val="en-US"/>
        </w:rPr>
      </w:pPr>
      <w:r>
        <w:rPr>
          <w:rFonts w:ascii="Arial" w:hAnsi="Arial" w:cs="Arial"/>
          <w:color w:val="262626"/>
          <w:lang w:val="en-US"/>
        </w:rPr>
        <w:t>Wszystkie choroby w stanie ostrym i podostrym.</w:t>
      </w:r>
    </w:p>
    <w:p w:rsidR="00F276EC" w:rsidRDefault="00F276EC" w:rsidP="00F276EC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262626"/>
          <w:lang w:val="en-US"/>
        </w:rPr>
      </w:pPr>
      <w:r>
        <w:rPr>
          <w:rFonts w:ascii="Arial" w:hAnsi="Arial" w:cs="Arial"/>
          <w:color w:val="262626"/>
          <w:lang w:val="en-US"/>
        </w:rPr>
        <w:t>Wszystkie postacie niewydolności krążenia.</w:t>
      </w:r>
    </w:p>
    <w:p w:rsidR="00F276EC" w:rsidRDefault="00F276EC" w:rsidP="00F276EC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262626"/>
          <w:lang w:val="en-US"/>
        </w:rPr>
      </w:pPr>
      <w:r>
        <w:rPr>
          <w:rFonts w:ascii="Arial" w:hAnsi="Arial" w:cs="Arial"/>
          <w:color w:val="262626"/>
          <w:lang w:val="en-US"/>
        </w:rPr>
        <w:t>Zmiany degeneracyjne mięśnia sercowego ze współistniejącą dusznicą bolesną.</w:t>
      </w:r>
    </w:p>
    <w:p w:rsidR="00F276EC" w:rsidRDefault="00F276EC" w:rsidP="00F276EC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262626"/>
          <w:lang w:val="en-US"/>
        </w:rPr>
      </w:pPr>
      <w:r>
        <w:rPr>
          <w:rFonts w:ascii="Arial" w:hAnsi="Arial" w:cs="Arial"/>
          <w:color w:val="262626"/>
          <w:lang w:val="en-US"/>
        </w:rPr>
        <w:t>Choroby do pół roku po przebytym zawale mięśnia sercowego.</w:t>
      </w:r>
    </w:p>
    <w:p w:rsidR="00F276EC" w:rsidRDefault="00F276EC" w:rsidP="00F276EC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262626"/>
          <w:lang w:val="en-US"/>
        </w:rPr>
      </w:pPr>
      <w:r>
        <w:rPr>
          <w:rFonts w:ascii="Arial" w:hAnsi="Arial" w:cs="Arial"/>
          <w:color w:val="262626"/>
          <w:lang w:val="en-US"/>
        </w:rPr>
        <w:t>Wszystkie choroby serca przebiegające ze wzrostem oporu płucnego /serce płucne, wada zastawki dwudzielnej.</w:t>
      </w:r>
    </w:p>
    <w:p w:rsidR="00F276EC" w:rsidRDefault="00F276EC" w:rsidP="00F276EC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262626"/>
          <w:lang w:val="en-US"/>
        </w:rPr>
      </w:pPr>
      <w:r>
        <w:rPr>
          <w:rFonts w:ascii="Arial" w:hAnsi="Arial" w:cs="Arial"/>
          <w:color w:val="262626"/>
          <w:lang w:val="en-US"/>
        </w:rPr>
        <w:t>Stenokardia.</w:t>
      </w:r>
    </w:p>
    <w:p w:rsidR="00F276EC" w:rsidRDefault="00F276EC" w:rsidP="00F276EC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262626"/>
          <w:lang w:val="en-US"/>
        </w:rPr>
      </w:pPr>
      <w:r>
        <w:rPr>
          <w:rFonts w:ascii="Arial" w:hAnsi="Arial" w:cs="Arial"/>
          <w:color w:val="262626"/>
          <w:lang w:val="en-US"/>
        </w:rPr>
        <w:t>Choroba nadciśnieniowa trzeciego stopnia.</w:t>
      </w:r>
    </w:p>
    <w:p w:rsidR="00F276EC" w:rsidRDefault="00F276EC" w:rsidP="00F276EC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262626"/>
          <w:lang w:val="en-US"/>
        </w:rPr>
      </w:pPr>
      <w:r>
        <w:rPr>
          <w:rFonts w:ascii="Arial" w:hAnsi="Arial" w:cs="Arial"/>
          <w:color w:val="262626"/>
          <w:lang w:val="en-US"/>
        </w:rPr>
        <w:t>Kamica nerkowa.</w:t>
      </w:r>
    </w:p>
    <w:p w:rsidR="00F276EC" w:rsidRDefault="00F276EC" w:rsidP="00F276EC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262626"/>
          <w:lang w:val="en-US"/>
        </w:rPr>
      </w:pPr>
      <w:r>
        <w:rPr>
          <w:rFonts w:ascii="Arial" w:hAnsi="Arial" w:cs="Arial"/>
          <w:color w:val="262626"/>
          <w:lang w:val="en-US"/>
        </w:rPr>
        <w:t>Padaczka, klaustrofobia.</w:t>
      </w:r>
    </w:p>
    <w:p w:rsidR="00F276EC" w:rsidRDefault="00F276EC" w:rsidP="00F276EC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262626"/>
          <w:lang w:val="en-US"/>
        </w:rPr>
      </w:pPr>
      <w:r>
        <w:rPr>
          <w:rFonts w:ascii="Arial" w:hAnsi="Arial" w:cs="Arial"/>
          <w:color w:val="262626"/>
          <w:lang w:val="en-US"/>
        </w:rPr>
        <w:t>Schizofrenia i inne schorzenia psychiczne.</w:t>
      </w:r>
    </w:p>
    <w:p w:rsidR="00F276EC" w:rsidRDefault="00F276EC" w:rsidP="00F276EC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262626"/>
          <w:lang w:val="en-US"/>
        </w:rPr>
      </w:pPr>
      <w:r>
        <w:rPr>
          <w:rFonts w:ascii="Arial" w:hAnsi="Arial" w:cs="Arial"/>
          <w:color w:val="262626"/>
          <w:lang w:val="en-US"/>
        </w:rPr>
        <w:t>Choroby nowotworowe, czynna gruźlica, robaczyce, choroby weneryczne</w:t>
      </w:r>
    </w:p>
    <w:p w:rsidR="00F276EC" w:rsidRDefault="00F276EC" w:rsidP="00F276EC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262626"/>
          <w:lang w:val="en-US"/>
        </w:rPr>
      </w:pPr>
      <w:r>
        <w:rPr>
          <w:rFonts w:ascii="Arial" w:hAnsi="Arial" w:cs="Arial"/>
          <w:color w:val="262626"/>
          <w:lang w:val="en-US"/>
        </w:rPr>
        <w:t>Zakrzepowe zapalenie żył</w:t>
      </w:r>
    </w:p>
    <w:p w:rsidR="00F276EC" w:rsidRDefault="00F276EC" w:rsidP="00F276EC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262626"/>
          <w:lang w:val="en-US"/>
        </w:rPr>
      </w:pPr>
      <w:r>
        <w:rPr>
          <w:rFonts w:ascii="Arial" w:hAnsi="Arial" w:cs="Arial"/>
          <w:color w:val="262626"/>
          <w:lang w:val="en-US"/>
        </w:rPr>
        <w:t>Jaskra</w:t>
      </w:r>
    </w:p>
    <w:p w:rsidR="00506FC0" w:rsidRDefault="00F276EC" w:rsidP="00F276EC">
      <w:r>
        <w:rPr>
          <w:rFonts w:ascii="Arial" w:hAnsi="Arial" w:cs="Arial"/>
          <w:color w:val="262626"/>
          <w:lang w:val="en-US"/>
        </w:rPr>
        <w:t>Alkoholizm i narkomania</w:t>
      </w:r>
      <w:bookmarkStart w:id="0" w:name="_GoBack"/>
      <w:bookmarkEnd w:id="0"/>
    </w:p>
    <w:sectPr w:rsidR="00506FC0" w:rsidSect="00506FC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00000002">
      <w:start w:val="1"/>
      <w:numFmt w:val="bullet"/>
      <w:lvlText w:val="◦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00000003"/>
    <w:lvl w:ilvl="0" w:tplc="000000C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004"/>
    <w:multiLevelType w:val="hybridMultilevel"/>
    <w:tmpl w:val="00000004"/>
    <w:lvl w:ilvl="0" w:tplc="0000012D">
      <w:start w:val="1"/>
      <w:numFmt w:val="decimal"/>
      <w:lvlText w:val="%1."/>
      <w:lvlJc w:val="left"/>
      <w:pPr>
        <w:ind w:left="720" w:hanging="360"/>
      </w:pPr>
    </w:lvl>
    <w:lvl w:ilvl="1" w:tplc="0000012E">
      <w:start w:val="1"/>
      <w:numFmt w:val="bullet"/>
      <w:lvlText w:val="◦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0005"/>
    <w:multiLevelType w:val="hybridMultilevel"/>
    <w:tmpl w:val="00000005"/>
    <w:lvl w:ilvl="0" w:tplc="0000019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6EC"/>
    <w:rsid w:val="00506FC0"/>
    <w:rsid w:val="00F27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A47CB1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://aqua-zdroj.pl/regulamin/regulamin-ogolny-parku-wodnego/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1219</Words>
  <Characters>7314</Characters>
  <Application>Microsoft Macintosh Word</Application>
  <DocSecurity>0</DocSecurity>
  <Lines>60</Lines>
  <Paragraphs>17</Paragraphs>
  <ScaleCrop>false</ScaleCrop>
  <Company/>
  <LinksUpToDate>false</LinksUpToDate>
  <CharactersWithSpaces>8516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Rybinski</dc:creator>
  <cp:keywords/>
  <dc:description/>
  <cp:lastModifiedBy>Marek Rybinski</cp:lastModifiedBy>
  <cp:revision>1</cp:revision>
  <dcterms:created xsi:type="dcterms:W3CDTF">2013-10-17T20:53:00Z</dcterms:created>
  <dcterms:modified xsi:type="dcterms:W3CDTF">2013-10-17T20:53:00Z</dcterms:modified>
</cp:coreProperties>
</file>